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bCs/>
          <w:spacing w:val="15"/>
          <w:sz w:val="32"/>
          <w:szCs w:val="32"/>
          <w:shd w:val="clear" w:color="auto" w:fill="FFFFFF"/>
          <w:lang w:eastAsia="zh-CN"/>
        </w:rPr>
      </w:pPr>
      <w:r>
        <w:rPr>
          <w:rFonts w:hint="eastAsia" w:ascii="宋体" w:hAnsi="宋体" w:eastAsia="宋体" w:cs="宋体"/>
          <w:b/>
          <w:bCs/>
          <w:spacing w:val="15"/>
          <w:sz w:val="32"/>
          <w:szCs w:val="32"/>
          <w:shd w:val="clear" w:color="auto" w:fill="FFFFFF"/>
          <w:lang w:eastAsia="zh-CN"/>
        </w:rPr>
        <w:t>相约猗小</w:t>
      </w:r>
      <w:r>
        <w:rPr>
          <w:rFonts w:hint="eastAsia" w:ascii="宋体" w:hAnsi="宋体" w:eastAsia="宋体" w:cs="宋体"/>
          <w:b/>
          <w:bCs/>
          <w:spacing w:val="15"/>
          <w:sz w:val="32"/>
          <w:szCs w:val="32"/>
          <w:shd w:val="clear" w:color="auto" w:fill="FFFFFF"/>
        </w:rPr>
        <w:t xml:space="preserve"> </w:t>
      </w:r>
      <w:r>
        <w:rPr>
          <w:rFonts w:hint="eastAsia" w:ascii="宋体" w:hAnsi="宋体" w:eastAsia="宋体" w:cs="宋体"/>
          <w:b/>
          <w:bCs/>
          <w:spacing w:val="15"/>
          <w:sz w:val="32"/>
          <w:szCs w:val="32"/>
          <w:shd w:val="clear" w:color="auto" w:fill="FFFFFF"/>
          <w:lang w:eastAsia="zh-CN"/>
        </w:rPr>
        <w:t>遇见美好</w:t>
      </w:r>
    </w:p>
    <w:p>
      <w:pPr>
        <w:spacing w:line="360" w:lineRule="auto"/>
        <w:jc w:val="right"/>
        <w:rPr>
          <w:rFonts w:hint="eastAsia" w:ascii="宋体" w:hAnsi="宋体" w:eastAsia="宋体" w:cs="宋体"/>
          <w:b/>
          <w:bCs/>
          <w:spacing w:val="15"/>
          <w:sz w:val="24"/>
          <w:szCs w:val="24"/>
          <w:shd w:val="clear" w:color="auto" w:fill="FFFFFF"/>
        </w:rPr>
      </w:pPr>
      <w:r>
        <w:rPr>
          <w:rFonts w:hint="eastAsia" w:ascii="宋体" w:hAnsi="宋体" w:eastAsia="宋体" w:cs="宋体"/>
          <w:b/>
          <w:bCs/>
          <w:spacing w:val="15"/>
          <w:sz w:val="24"/>
          <w:szCs w:val="24"/>
          <w:shd w:val="clear" w:color="auto" w:fill="FFFFFF"/>
        </w:rPr>
        <w:t xml:space="preserve"> ——202</w:t>
      </w:r>
      <w:r>
        <w:rPr>
          <w:rFonts w:hint="eastAsia" w:ascii="宋体" w:hAnsi="宋体" w:eastAsia="宋体" w:cs="宋体"/>
          <w:b/>
          <w:bCs/>
          <w:spacing w:val="15"/>
          <w:sz w:val="24"/>
          <w:szCs w:val="24"/>
          <w:shd w:val="clear" w:color="auto" w:fill="FFFFFF"/>
          <w:lang w:val="en-US" w:eastAsia="zh-CN"/>
        </w:rPr>
        <w:t>4</w:t>
      </w:r>
      <w:r>
        <w:rPr>
          <w:rFonts w:hint="eastAsia" w:ascii="宋体" w:hAnsi="宋体" w:eastAsia="宋体" w:cs="宋体"/>
          <w:b/>
          <w:bCs/>
          <w:spacing w:val="15"/>
          <w:sz w:val="24"/>
          <w:szCs w:val="24"/>
          <w:shd w:val="clear" w:color="auto" w:fill="FFFFFF"/>
        </w:rPr>
        <w:t>年</w:t>
      </w:r>
      <w:r>
        <w:rPr>
          <w:rFonts w:hint="eastAsia" w:ascii="宋体" w:hAnsi="宋体" w:eastAsia="宋体" w:cs="宋体"/>
          <w:b/>
          <w:bCs/>
          <w:spacing w:val="15"/>
          <w:sz w:val="24"/>
          <w:szCs w:val="24"/>
          <w:shd w:val="clear" w:color="auto" w:fill="FFFFFF"/>
          <w:lang w:val="en-US" w:eastAsia="zh-CN"/>
        </w:rPr>
        <w:t>上海市嘉定区古猗</w:t>
      </w:r>
      <w:r>
        <w:rPr>
          <w:rFonts w:hint="eastAsia" w:ascii="宋体" w:hAnsi="宋体" w:eastAsia="宋体" w:cs="宋体"/>
          <w:b/>
          <w:bCs/>
          <w:spacing w:val="15"/>
          <w:sz w:val="24"/>
          <w:szCs w:val="24"/>
          <w:shd w:val="clear" w:color="auto" w:fill="FFFFFF"/>
        </w:rPr>
        <w:t>小学“校园开放日”工作方案</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50" w:firstLineChars="204"/>
        <w:textAlignment w:val="baseline"/>
        <w:rPr>
          <w:rFonts w:hint="eastAsia" w:ascii="宋体" w:hAnsi="宋体" w:eastAsia="宋体" w:cs="宋体"/>
          <w:spacing w:val="15"/>
          <w:kern w:val="0"/>
          <w:sz w:val="24"/>
          <w:szCs w:val="24"/>
        </w:rPr>
      </w:pPr>
      <w:r>
        <w:rPr>
          <w:rFonts w:hint="eastAsia" w:ascii="宋体" w:hAnsi="宋体" w:eastAsia="宋体" w:cs="宋体"/>
          <w:spacing w:val="15"/>
          <w:kern w:val="0"/>
          <w:sz w:val="24"/>
          <w:szCs w:val="24"/>
        </w:rPr>
        <w:t>为进一步规范学校义务教育阶段招生入学工作，确保“校园开放日”规范、安全、有序进行，依据《上海市教育委员会关于202</w:t>
      </w:r>
      <w:r>
        <w:rPr>
          <w:rFonts w:hint="eastAsia" w:ascii="宋体" w:hAnsi="宋体" w:eastAsia="宋体" w:cs="宋体"/>
          <w:spacing w:val="15"/>
          <w:kern w:val="0"/>
          <w:sz w:val="24"/>
          <w:szCs w:val="24"/>
          <w:lang w:val="en-US" w:eastAsia="zh-CN"/>
        </w:rPr>
        <w:t>4</w:t>
      </w:r>
      <w:r>
        <w:rPr>
          <w:rFonts w:hint="eastAsia" w:ascii="宋体" w:hAnsi="宋体" w:eastAsia="宋体" w:cs="宋体"/>
          <w:spacing w:val="15"/>
          <w:kern w:val="0"/>
          <w:sz w:val="24"/>
          <w:szCs w:val="24"/>
        </w:rPr>
        <w:t>年本市义务教育阶段学校招生入学工作的实施意见》(沪教委基〔202</w:t>
      </w:r>
      <w:r>
        <w:rPr>
          <w:rFonts w:hint="eastAsia" w:ascii="宋体" w:hAnsi="宋体" w:eastAsia="宋体" w:cs="宋体"/>
          <w:spacing w:val="15"/>
          <w:kern w:val="0"/>
          <w:sz w:val="24"/>
          <w:szCs w:val="24"/>
          <w:lang w:val="en-US" w:eastAsia="zh-CN"/>
        </w:rPr>
        <w:t>4</w:t>
      </w:r>
      <w:r>
        <w:rPr>
          <w:rFonts w:hint="eastAsia" w:ascii="宋体" w:hAnsi="宋体" w:eastAsia="宋体" w:cs="宋体"/>
          <w:spacing w:val="15"/>
          <w:kern w:val="0"/>
          <w:sz w:val="24"/>
          <w:szCs w:val="24"/>
        </w:rPr>
        <w:t>〕10号）和《202</w:t>
      </w:r>
      <w:r>
        <w:rPr>
          <w:rFonts w:hint="eastAsia" w:ascii="宋体" w:hAnsi="宋体" w:eastAsia="宋体" w:cs="宋体"/>
          <w:spacing w:val="15"/>
          <w:kern w:val="0"/>
          <w:sz w:val="24"/>
          <w:szCs w:val="24"/>
          <w:lang w:val="en-US" w:eastAsia="zh-CN"/>
        </w:rPr>
        <w:t>4</w:t>
      </w:r>
      <w:r>
        <w:rPr>
          <w:rFonts w:hint="eastAsia" w:ascii="宋体" w:hAnsi="宋体" w:eastAsia="宋体" w:cs="宋体"/>
          <w:spacing w:val="15"/>
          <w:kern w:val="0"/>
          <w:sz w:val="24"/>
          <w:szCs w:val="24"/>
        </w:rPr>
        <w:t>年嘉定区义务教育阶段公民办学校“校园开放日”工作方案》，</w:t>
      </w:r>
      <w:r>
        <w:rPr>
          <w:rFonts w:hint="eastAsia" w:ascii="宋体" w:hAnsi="宋体" w:eastAsia="宋体" w:cs="宋体"/>
          <w:spacing w:val="15"/>
          <w:kern w:val="0"/>
          <w:sz w:val="24"/>
          <w:szCs w:val="24"/>
          <w:lang w:val="en-US" w:eastAsia="zh-CN"/>
        </w:rPr>
        <w:t>拟定以下学校工作方案</w:t>
      </w:r>
      <w:r>
        <w:rPr>
          <w:rFonts w:hint="eastAsia" w:ascii="宋体" w:hAnsi="宋体" w:eastAsia="宋体" w:cs="宋体"/>
          <w:spacing w:val="15"/>
          <w:kern w:val="0"/>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b/>
          <w:spacing w:val="15"/>
          <w:kern w:val="0"/>
          <w:sz w:val="24"/>
          <w:szCs w:val="24"/>
        </w:rPr>
      </w:pPr>
      <w:r>
        <w:rPr>
          <w:rFonts w:hint="eastAsia" w:ascii="宋体" w:hAnsi="宋体" w:eastAsia="宋体" w:cs="宋体"/>
          <w:b/>
          <w:spacing w:val="15"/>
          <w:kern w:val="0"/>
          <w:sz w:val="24"/>
          <w:szCs w:val="24"/>
        </w:rPr>
        <w:t>一、指导思想</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40" w:firstLineChars="200"/>
        <w:textAlignment w:val="baseline"/>
        <w:rPr>
          <w:rFonts w:hint="eastAsia" w:ascii="宋体" w:hAnsi="宋体" w:eastAsia="宋体" w:cs="宋体"/>
          <w:spacing w:val="15"/>
          <w:kern w:val="0"/>
          <w:sz w:val="24"/>
          <w:szCs w:val="24"/>
        </w:rPr>
      </w:pPr>
      <w:r>
        <w:rPr>
          <w:rFonts w:hint="eastAsia" w:ascii="宋体" w:hAnsi="宋体" w:eastAsia="宋体" w:cs="宋体"/>
          <w:spacing w:val="15"/>
          <w:kern w:val="0"/>
          <w:sz w:val="24"/>
          <w:szCs w:val="24"/>
          <w:lang w:val="en-US" w:eastAsia="zh-CN"/>
        </w:rPr>
        <w:t>秉承</w:t>
      </w:r>
      <w:r>
        <w:rPr>
          <w:rFonts w:hint="eastAsia" w:ascii="宋体" w:hAnsi="宋体" w:eastAsia="宋体" w:cs="宋体"/>
          <w:spacing w:val="15"/>
          <w:kern w:val="0"/>
          <w:sz w:val="24"/>
          <w:szCs w:val="24"/>
        </w:rPr>
        <w:t>“</w:t>
      </w:r>
      <w:r>
        <w:rPr>
          <w:rFonts w:hint="eastAsia" w:ascii="宋体" w:hAnsi="宋体" w:eastAsia="宋体" w:cs="宋体"/>
          <w:sz w:val="24"/>
          <w:szCs w:val="24"/>
        </w:rPr>
        <w:t>和润生命 美泽人生</w:t>
      </w:r>
      <w:r>
        <w:rPr>
          <w:rFonts w:hint="eastAsia" w:ascii="宋体" w:hAnsi="宋体" w:eastAsia="宋体" w:cs="宋体"/>
          <w:spacing w:val="15"/>
          <w:kern w:val="0"/>
          <w:sz w:val="24"/>
          <w:szCs w:val="24"/>
        </w:rPr>
        <w:t>”</w:t>
      </w:r>
      <w:r>
        <w:rPr>
          <w:rFonts w:hint="eastAsia" w:ascii="宋体" w:hAnsi="宋体" w:eastAsia="宋体" w:cs="宋体"/>
          <w:spacing w:val="15"/>
          <w:kern w:val="0"/>
          <w:sz w:val="24"/>
          <w:szCs w:val="24"/>
          <w:lang w:val="en-US" w:eastAsia="zh-CN"/>
        </w:rPr>
        <w:t>的</w:t>
      </w:r>
      <w:r>
        <w:rPr>
          <w:rFonts w:hint="eastAsia" w:ascii="宋体" w:hAnsi="宋体" w:eastAsia="宋体" w:cs="宋体"/>
          <w:spacing w:val="15"/>
          <w:kern w:val="0"/>
          <w:sz w:val="24"/>
          <w:szCs w:val="24"/>
        </w:rPr>
        <w:t>办学理念，深化教育综合改革，扎实推进“品质教育”实践，积极展示学校在“</w:t>
      </w:r>
      <w:r>
        <w:rPr>
          <w:rFonts w:hint="eastAsia" w:ascii="宋体" w:hAnsi="宋体" w:eastAsia="宋体" w:cs="宋体"/>
          <w:spacing w:val="15"/>
          <w:kern w:val="0"/>
          <w:sz w:val="24"/>
          <w:szCs w:val="24"/>
          <w:lang w:val="en-US" w:eastAsia="zh-CN"/>
        </w:rPr>
        <w:t>和</w:t>
      </w:r>
      <w:r>
        <w:rPr>
          <w:rFonts w:hint="eastAsia" w:ascii="宋体" w:hAnsi="宋体" w:eastAsia="宋体" w:cs="宋体"/>
          <w:spacing w:val="15"/>
          <w:kern w:val="0"/>
          <w:sz w:val="24"/>
          <w:szCs w:val="24"/>
        </w:rPr>
        <w:t>美”校园文化</w:t>
      </w:r>
      <w:r>
        <w:rPr>
          <w:rFonts w:hint="eastAsia" w:ascii="宋体" w:hAnsi="宋体" w:eastAsia="宋体" w:cs="宋体"/>
          <w:spacing w:val="15"/>
          <w:kern w:val="0"/>
          <w:sz w:val="24"/>
          <w:szCs w:val="24"/>
          <w:lang w:val="en-US" w:eastAsia="zh-CN"/>
        </w:rPr>
        <w:t>创造</w:t>
      </w:r>
      <w:r>
        <w:rPr>
          <w:rFonts w:hint="eastAsia" w:ascii="宋体" w:hAnsi="宋体" w:eastAsia="宋体" w:cs="宋体"/>
          <w:spacing w:val="15"/>
          <w:kern w:val="0"/>
          <w:sz w:val="24"/>
          <w:szCs w:val="24"/>
        </w:rPr>
        <w:t>、</w:t>
      </w:r>
      <w:r>
        <w:rPr>
          <w:rFonts w:hint="eastAsia" w:ascii="宋体" w:hAnsi="宋体" w:eastAsia="宋体" w:cs="宋体"/>
          <w:spacing w:val="15"/>
          <w:kern w:val="0"/>
          <w:sz w:val="24"/>
          <w:szCs w:val="24"/>
          <w:lang w:val="en-US" w:eastAsia="zh-CN"/>
        </w:rPr>
        <w:t>课程教学</w:t>
      </w:r>
      <w:r>
        <w:rPr>
          <w:rFonts w:hint="eastAsia" w:ascii="宋体" w:hAnsi="宋体" w:eastAsia="宋体" w:cs="宋体"/>
          <w:spacing w:val="15"/>
          <w:kern w:val="0"/>
          <w:sz w:val="24"/>
          <w:szCs w:val="24"/>
        </w:rPr>
        <w:t>改革、师资队伍打造、学校特色</w:t>
      </w:r>
      <w:r>
        <w:rPr>
          <w:rFonts w:hint="eastAsia" w:ascii="宋体" w:hAnsi="宋体" w:eastAsia="宋体" w:cs="宋体"/>
          <w:spacing w:val="15"/>
          <w:kern w:val="0"/>
          <w:sz w:val="24"/>
          <w:szCs w:val="24"/>
          <w:lang w:val="en-US" w:eastAsia="zh-CN"/>
        </w:rPr>
        <w:t>建设</w:t>
      </w:r>
      <w:r>
        <w:rPr>
          <w:rFonts w:hint="eastAsia" w:ascii="宋体" w:hAnsi="宋体" w:eastAsia="宋体" w:cs="宋体"/>
          <w:spacing w:val="15"/>
          <w:kern w:val="0"/>
          <w:sz w:val="24"/>
          <w:szCs w:val="24"/>
        </w:rPr>
        <w:t>等方面取得的成果，同时在学校、家庭、社会之间建立长期、有效的沟通互动机制，争取社会各界对学校教育的理解和支持，科学有序</w:t>
      </w:r>
      <w:r>
        <w:rPr>
          <w:rFonts w:hint="eastAsia" w:ascii="宋体" w:hAnsi="宋体" w:eastAsia="宋体" w:cs="宋体"/>
          <w:spacing w:val="15"/>
          <w:kern w:val="0"/>
          <w:sz w:val="24"/>
          <w:szCs w:val="24"/>
          <w:lang w:val="en-US" w:eastAsia="zh-CN"/>
        </w:rPr>
        <w:t>地</w:t>
      </w:r>
      <w:r>
        <w:rPr>
          <w:rFonts w:hint="eastAsia" w:ascii="宋体" w:hAnsi="宋体" w:eastAsia="宋体" w:cs="宋体"/>
          <w:spacing w:val="15"/>
          <w:kern w:val="0"/>
          <w:sz w:val="24"/>
          <w:szCs w:val="24"/>
        </w:rPr>
        <w:t>完成20</w:t>
      </w:r>
      <w:r>
        <w:rPr>
          <w:rFonts w:hint="eastAsia" w:ascii="宋体" w:hAnsi="宋体" w:eastAsia="宋体" w:cs="宋体"/>
          <w:spacing w:val="15"/>
          <w:kern w:val="0"/>
          <w:sz w:val="24"/>
          <w:szCs w:val="24"/>
          <w:lang w:val="en-US" w:eastAsia="zh-CN"/>
        </w:rPr>
        <w:t>24</w:t>
      </w:r>
      <w:r>
        <w:rPr>
          <w:rFonts w:hint="eastAsia" w:ascii="宋体" w:hAnsi="宋体" w:eastAsia="宋体" w:cs="宋体"/>
          <w:spacing w:val="15"/>
          <w:kern w:val="0"/>
          <w:sz w:val="24"/>
          <w:szCs w:val="24"/>
        </w:rPr>
        <w:t>年招生工作。</w:t>
      </w:r>
    </w:p>
    <w:p>
      <w:pPr>
        <w:keepNext w:val="0"/>
        <w:keepLines w:val="0"/>
        <w:pageBreakBefore w:val="0"/>
        <w:widowControl/>
        <w:numPr>
          <w:ilvl w:val="0"/>
          <w:numId w:val="1"/>
        </w:numPr>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b/>
          <w:bCs/>
          <w:spacing w:val="15"/>
          <w:kern w:val="0"/>
          <w:sz w:val="24"/>
          <w:szCs w:val="24"/>
          <w:lang w:val="en-US" w:eastAsia="zh-CN"/>
        </w:rPr>
      </w:pPr>
      <w:r>
        <w:rPr>
          <w:rFonts w:hint="eastAsia" w:ascii="宋体" w:hAnsi="宋体" w:eastAsia="宋体" w:cs="宋体"/>
          <w:b/>
          <w:bCs/>
          <w:spacing w:val="15"/>
          <w:kern w:val="0"/>
          <w:sz w:val="24"/>
          <w:szCs w:val="24"/>
          <w:lang w:val="en-US" w:eastAsia="zh-CN"/>
        </w:rPr>
        <w:t>基本信息</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540" w:firstLineChars="200"/>
        <w:textAlignment w:val="baseline"/>
        <w:rPr>
          <w:rFonts w:hint="eastAsia" w:ascii="宋体" w:hAnsi="宋体" w:eastAsia="宋体" w:cs="宋体"/>
          <w:spacing w:val="15"/>
          <w:kern w:val="0"/>
          <w:sz w:val="24"/>
          <w:szCs w:val="24"/>
          <w:lang w:val="en-US" w:eastAsia="zh-CN"/>
        </w:rPr>
      </w:pPr>
      <w:r>
        <w:rPr>
          <w:rFonts w:hint="eastAsia" w:ascii="宋体" w:hAnsi="宋体" w:eastAsia="宋体" w:cs="宋体"/>
          <w:spacing w:val="15"/>
          <w:kern w:val="0"/>
          <w:sz w:val="24"/>
          <w:szCs w:val="24"/>
          <w:lang w:val="en-US" w:eastAsia="zh-CN"/>
        </w:rPr>
        <w:t>1.开放时间：2024年4月13日 上午8:30-11:</w:t>
      </w:r>
      <w:r>
        <w:rPr>
          <w:rFonts w:hint="default" w:ascii="宋体" w:hAnsi="宋体" w:cs="宋体"/>
          <w:spacing w:val="15"/>
          <w:kern w:val="0"/>
          <w:sz w:val="24"/>
          <w:szCs w:val="24"/>
          <w:lang w:eastAsia="zh-CN"/>
        </w:rPr>
        <w:t>3</w:t>
      </w:r>
      <w:r>
        <w:rPr>
          <w:rFonts w:hint="eastAsia" w:ascii="宋体" w:hAnsi="宋体" w:eastAsia="宋体" w:cs="宋体"/>
          <w:spacing w:val="15"/>
          <w:kern w:val="0"/>
          <w:sz w:val="24"/>
          <w:szCs w:val="24"/>
          <w:lang w:val="en-US" w:eastAsia="zh-CN"/>
        </w:rPr>
        <w:t>0</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540" w:firstLineChars="200"/>
        <w:textAlignment w:val="baseline"/>
        <w:rPr>
          <w:rFonts w:hint="eastAsia" w:ascii="宋体" w:hAnsi="宋体" w:eastAsia="宋体" w:cs="宋体"/>
          <w:spacing w:val="15"/>
          <w:kern w:val="0"/>
          <w:sz w:val="24"/>
          <w:szCs w:val="24"/>
          <w:lang w:val="en-US" w:eastAsia="zh-CN"/>
        </w:rPr>
      </w:pPr>
      <w:r>
        <w:rPr>
          <w:rFonts w:hint="eastAsia" w:ascii="宋体" w:hAnsi="宋体" w:eastAsia="宋体" w:cs="宋体"/>
          <w:spacing w:val="15"/>
          <w:kern w:val="0"/>
          <w:sz w:val="24"/>
          <w:szCs w:val="24"/>
          <w:lang w:val="en-US" w:eastAsia="zh-CN"/>
        </w:rPr>
        <w:t>2.开放地点：嘉定区古猗小学</w:t>
      </w:r>
      <w:r>
        <w:rPr>
          <w:rFonts w:hint="eastAsia" w:ascii="宋体" w:hAnsi="宋体" w:cs="宋体"/>
          <w:spacing w:val="15"/>
          <w:kern w:val="0"/>
          <w:sz w:val="24"/>
          <w:szCs w:val="24"/>
          <w:lang w:val="en-US" w:eastAsia="zh-CN"/>
        </w:rPr>
        <w:t xml:space="preserve"> </w:t>
      </w:r>
      <w:r>
        <w:rPr>
          <w:rFonts w:hint="eastAsia" w:ascii="宋体" w:hAnsi="宋体" w:eastAsia="宋体" w:cs="宋体"/>
          <w:spacing w:val="15"/>
          <w:kern w:val="0"/>
          <w:sz w:val="24"/>
          <w:szCs w:val="24"/>
          <w:lang w:val="en-US" w:eastAsia="zh-CN"/>
        </w:rPr>
        <w:t>校园内</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40" w:firstLineChars="200"/>
        <w:textAlignment w:val="baseline"/>
        <w:rPr>
          <w:rFonts w:hint="eastAsia" w:ascii="宋体" w:hAnsi="宋体" w:eastAsia="宋体" w:cs="宋体"/>
          <w:spacing w:val="15"/>
          <w:kern w:val="0"/>
          <w:sz w:val="24"/>
          <w:szCs w:val="24"/>
        </w:rPr>
      </w:pPr>
      <w:r>
        <w:rPr>
          <w:rFonts w:hint="eastAsia" w:ascii="宋体" w:hAnsi="宋体" w:eastAsia="宋体" w:cs="宋体"/>
          <w:spacing w:val="15"/>
          <w:kern w:val="0"/>
          <w:sz w:val="24"/>
          <w:szCs w:val="24"/>
          <w:lang w:val="en-US" w:eastAsia="zh-CN"/>
        </w:rPr>
        <w:t>3.</w:t>
      </w:r>
      <w:r>
        <w:rPr>
          <w:rFonts w:hint="default" w:ascii="宋体" w:hAnsi="宋体" w:cs="宋体"/>
          <w:spacing w:val="15"/>
          <w:kern w:val="0"/>
          <w:sz w:val="24"/>
          <w:szCs w:val="24"/>
          <w:lang w:eastAsia="zh-CN"/>
        </w:rPr>
        <w:t>开放</w:t>
      </w:r>
      <w:r>
        <w:rPr>
          <w:rFonts w:hint="eastAsia" w:ascii="宋体" w:hAnsi="宋体" w:eastAsia="宋体" w:cs="宋体"/>
          <w:spacing w:val="15"/>
          <w:kern w:val="0"/>
          <w:sz w:val="24"/>
          <w:szCs w:val="24"/>
          <w:lang w:val="en-US" w:eastAsia="zh-CN"/>
        </w:rPr>
        <w:t>对象：</w:t>
      </w:r>
      <w:r>
        <w:rPr>
          <w:rFonts w:hint="eastAsia" w:ascii="宋体" w:hAnsi="宋体" w:eastAsia="宋体" w:cs="宋体"/>
          <w:spacing w:val="15"/>
          <w:kern w:val="0"/>
          <w:sz w:val="24"/>
          <w:szCs w:val="24"/>
        </w:rPr>
        <w:t>面向</w:t>
      </w:r>
      <w:r>
        <w:rPr>
          <w:rFonts w:hint="eastAsia" w:ascii="宋体" w:hAnsi="宋体" w:eastAsia="宋体" w:cs="宋体"/>
          <w:spacing w:val="15"/>
          <w:kern w:val="0"/>
          <w:sz w:val="24"/>
          <w:szCs w:val="24"/>
          <w:lang w:val="en-US" w:eastAsia="zh-CN"/>
        </w:rPr>
        <w:t>南翔</w:t>
      </w:r>
      <w:r>
        <w:rPr>
          <w:rFonts w:hint="eastAsia" w:ascii="宋体" w:hAnsi="宋体" w:eastAsia="宋体" w:cs="宋体"/>
          <w:spacing w:val="15"/>
          <w:kern w:val="0"/>
          <w:sz w:val="24"/>
          <w:szCs w:val="24"/>
        </w:rPr>
        <w:t>招生划片范围或对口范围内的符合本市义务教育阶段入学条件的适龄儿童及其家长</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540" w:firstLineChars="200"/>
        <w:textAlignment w:val="baseline"/>
        <w:rPr>
          <w:rFonts w:hint="eastAsia" w:ascii="宋体" w:hAnsi="宋体" w:eastAsia="宋体" w:cs="宋体"/>
          <w:spacing w:val="15"/>
          <w:kern w:val="0"/>
          <w:sz w:val="24"/>
          <w:szCs w:val="24"/>
          <w:lang w:val="en-US" w:eastAsia="zh-CN"/>
        </w:rPr>
      </w:pPr>
      <w:r>
        <w:rPr>
          <w:rFonts w:hint="eastAsia" w:ascii="宋体" w:hAnsi="宋体" w:eastAsia="宋体" w:cs="宋体"/>
          <w:spacing w:val="15"/>
          <w:kern w:val="0"/>
          <w:sz w:val="24"/>
          <w:szCs w:val="24"/>
          <w:lang w:val="en-US" w:eastAsia="zh-CN"/>
        </w:rPr>
        <w:t>4.活动主题：</w:t>
      </w:r>
      <w:r>
        <w:rPr>
          <w:rFonts w:hint="eastAsia" w:ascii="宋体" w:hAnsi="宋体" w:eastAsia="宋体" w:cs="宋体"/>
          <w:spacing w:val="15"/>
          <w:kern w:val="0"/>
          <w:sz w:val="24"/>
          <w:szCs w:val="24"/>
          <w:lang w:eastAsia="zh-CN"/>
        </w:rPr>
        <w:t>相约猗小</w:t>
      </w:r>
      <w:r>
        <w:rPr>
          <w:rFonts w:hint="eastAsia" w:ascii="宋体" w:hAnsi="宋体" w:eastAsia="宋体" w:cs="宋体"/>
          <w:spacing w:val="15"/>
          <w:kern w:val="0"/>
          <w:sz w:val="24"/>
          <w:szCs w:val="24"/>
        </w:rPr>
        <w:t xml:space="preserve"> </w:t>
      </w:r>
      <w:r>
        <w:rPr>
          <w:rFonts w:hint="eastAsia" w:ascii="宋体" w:hAnsi="宋体" w:eastAsia="宋体" w:cs="宋体"/>
          <w:spacing w:val="15"/>
          <w:kern w:val="0"/>
          <w:sz w:val="24"/>
          <w:szCs w:val="24"/>
          <w:lang w:eastAsia="zh-CN"/>
        </w:rPr>
        <w:t>遇见美好</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b/>
          <w:bCs/>
          <w:spacing w:val="15"/>
          <w:kern w:val="0"/>
          <w:sz w:val="24"/>
          <w:szCs w:val="24"/>
          <w:lang w:val="en-US" w:eastAsia="zh-CN"/>
        </w:rPr>
      </w:pPr>
      <w:r>
        <w:rPr>
          <w:rFonts w:hint="eastAsia" w:ascii="宋体" w:hAnsi="宋体" w:eastAsia="宋体" w:cs="宋体"/>
          <w:b/>
          <w:bCs/>
          <w:spacing w:val="15"/>
          <w:kern w:val="0"/>
          <w:sz w:val="24"/>
          <w:szCs w:val="24"/>
          <w:lang w:val="en-US" w:eastAsia="zh-CN"/>
        </w:rPr>
        <w:t>三、具体安排：</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b/>
          <w:bCs/>
          <w:spacing w:val="15"/>
          <w:kern w:val="0"/>
          <w:sz w:val="24"/>
          <w:szCs w:val="24"/>
          <w:lang w:val="en-US" w:eastAsia="zh-CN"/>
        </w:rPr>
      </w:pPr>
      <w:r>
        <w:rPr>
          <w:rFonts w:hint="eastAsia" w:ascii="宋体" w:hAnsi="宋体" w:eastAsia="宋体" w:cs="宋体"/>
          <w:b/>
          <w:bCs/>
          <w:spacing w:val="15"/>
          <w:kern w:val="0"/>
          <w:sz w:val="24"/>
          <w:szCs w:val="24"/>
          <w:lang w:val="en-US" w:eastAsia="zh-CN"/>
        </w:rPr>
        <w:t>（一）科学建立领导小组，加强组织管理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40" w:firstLineChars="200"/>
        <w:textAlignment w:val="baseline"/>
        <w:rPr>
          <w:rFonts w:hint="eastAsia" w:ascii="宋体" w:hAnsi="宋体" w:eastAsia="宋体" w:cs="宋体"/>
          <w:spacing w:val="15"/>
          <w:kern w:val="0"/>
          <w:sz w:val="24"/>
          <w:szCs w:val="24"/>
          <w:lang w:val="en-US" w:eastAsia="zh-CN"/>
        </w:rPr>
      </w:pPr>
      <w:r>
        <w:rPr>
          <w:rFonts w:hint="eastAsia" w:ascii="宋体" w:hAnsi="宋体" w:eastAsia="宋体" w:cs="宋体"/>
          <w:spacing w:val="15"/>
          <w:kern w:val="0"/>
          <w:sz w:val="24"/>
          <w:szCs w:val="24"/>
        </w:rPr>
        <w:t>组长：</w:t>
      </w:r>
      <w:r>
        <w:rPr>
          <w:rFonts w:hint="eastAsia" w:ascii="宋体" w:hAnsi="宋体" w:eastAsia="宋体" w:cs="宋体"/>
          <w:spacing w:val="15"/>
          <w:kern w:val="0"/>
          <w:sz w:val="24"/>
          <w:szCs w:val="24"/>
          <w:lang w:val="en-US" w:eastAsia="zh-CN"/>
        </w:rPr>
        <w:t>武卫清</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40" w:firstLineChars="200"/>
        <w:textAlignment w:val="baseline"/>
        <w:rPr>
          <w:rFonts w:hint="eastAsia" w:ascii="宋体" w:hAnsi="宋体" w:eastAsia="宋体" w:cs="宋体"/>
          <w:spacing w:val="15"/>
          <w:kern w:val="0"/>
          <w:sz w:val="24"/>
          <w:szCs w:val="24"/>
          <w:lang w:val="en-US" w:eastAsia="zh-CN"/>
        </w:rPr>
      </w:pPr>
      <w:r>
        <w:rPr>
          <w:rFonts w:hint="eastAsia" w:ascii="宋体" w:hAnsi="宋体" w:eastAsia="宋体" w:cs="宋体"/>
          <w:spacing w:val="15"/>
          <w:kern w:val="0"/>
          <w:sz w:val="24"/>
          <w:szCs w:val="24"/>
        </w:rPr>
        <w:t>副组长：</w:t>
      </w:r>
      <w:r>
        <w:rPr>
          <w:rFonts w:hint="eastAsia" w:ascii="宋体" w:hAnsi="宋体" w:eastAsia="宋体" w:cs="宋体"/>
          <w:spacing w:val="15"/>
          <w:kern w:val="0"/>
          <w:sz w:val="24"/>
          <w:szCs w:val="24"/>
          <w:lang w:val="en-US" w:eastAsia="zh-CN"/>
        </w:rPr>
        <w:t>丁艳君</w:t>
      </w:r>
      <w:r>
        <w:rPr>
          <w:rFonts w:hint="eastAsia" w:ascii="宋体" w:hAnsi="宋体" w:eastAsia="宋体" w:cs="宋体"/>
          <w:spacing w:val="15"/>
          <w:kern w:val="0"/>
          <w:sz w:val="24"/>
          <w:szCs w:val="24"/>
        </w:rPr>
        <w:t>、</w:t>
      </w:r>
      <w:r>
        <w:rPr>
          <w:rFonts w:hint="eastAsia" w:ascii="宋体" w:hAnsi="宋体" w:eastAsia="宋体" w:cs="宋体"/>
          <w:spacing w:val="15"/>
          <w:kern w:val="0"/>
          <w:sz w:val="24"/>
          <w:szCs w:val="24"/>
          <w:lang w:val="en-US" w:eastAsia="zh-CN"/>
        </w:rPr>
        <w:t>刘海平</w:t>
      </w:r>
    </w:p>
    <w:p>
      <w:pPr>
        <w:keepNext w:val="0"/>
        <w:keepLines w:val="0"/>
        <w:pageBreakBefore w:val="0"/>
        <w:kinsoku/>
        <w:wordWrap/>
        <w:overflowPunct/>
        <w:topLinePunct w:val="0"/>
        <w:autoSpaceDE/>
        <w:autoSpaceDN/>
        <w:bidi w:val="0"/>
        <w:adjustRightInd/>
        <w:snapToGrid/>
        <w:spacing w:line="360" w:lineRule="auto"/>
        <w:ind w:firstLine="540" w:firstLineChars="200"/>
        <w:rPr>
          <w:rFonts w:hint="eastAsia" w:ascii="宋体" w:hAnsi="宋体" w:eastAsia="宋体" w:cs="宋体"/>
          <w:spacing w:val="15"/>
          <w:kern w:val="0"/>
          <w:sz w:val="24"/>
          <w:szCs w:val="24"/>
          <w:lang w:eastAsia="zh-CN"/>
        </w:rPr>
      </w:pPr>
      <w:r>
        <w:rPr>
          <w:rFonts w:hint="eastAsia" w:ascii="宋体" w:hAnsi="宋体" w:eastAsia="宋体" w:cs="宋体"/>
          <w:spacing w:val="15"/>
          <w:kern w:val="0"/>
          <w:sz w:val="24"/>
          <w:szCs w:val="24"/>
          <w:lang w:val="en-US" w:eastAsia="zh-CN"/>
        </w:rPr>
        <w:t>组员：</w:t>
      </w:r>
      <w:r>
        <w:rPr>
          <w:rFonts w:hint="default" w:ascii="宋体" w:hAnsi="宋体" w:cs="宋体"/>
          <w:spacing w:val="15"/>
          <w:kern w:val="0"/>
          <w:sz w:val="24"/>
          <w:szCs w:val="24"/>
          <w:lang w:eastAsia="zh-CN"/>
        </w:rPr>
        <w:t>韩丽莉、</w:t>
      </w:r>
      <w:r>
        <w:rPr>
          <w:rFonts w:hint="eastAsia" w:ascii="宋体" w:hAnsi="宋体" w:eastAsia="宋体" w:cs="宋体"/>
          <w:spacing w:val="15"/>
          <w:kern w:val="0"/>
          <w:sz w:val="24"/>
          <w:szCs w:val="24"/>
          <w:lang w:val="en-US" w:eastAsia="zh-CN"/>
        </w:rPr>
        <w:t>童建芬、殷莉华、</w:t>
      </w:r>
      <w:r>
        <w:rPr>
          <w:rFonts w:hint="eastAsia" w:ascii="宋体" w:hAnsi="宋体" w:eastAsia="宋体" w:cs="宋体"/>
          <w:spacing w:val="15"/>
          <w:kern w:val="0"/>
          <w:sz w:val="24"/>
          <w:szCs w:val="24"/>
          <w:lang w:eastAsia="zh-CN"/>
        </w:rPr>
        <w:t>黄建新、</w:t>
      </w:r>
      <w:r>
        <w:rPr>
          <w:rFonts w:hint="eastAsia" w:ascii="宋体" w:hAnsi="宋体" w:cs="宋体"/>
          <w:spacing w:val="15"/>
          <w:kern w:val="0"/>
          <w:sz w:val="24"/>
          <w:szCs w:val="24"/>
          <w:lang w:eastAsia="zh-CN"/>
        </w:rPr>
        <w:t>何雅萍、</w:t>
      </w:r>
      <w:r>
        <w:rPr>
          <w:rFonts w:hint="eastAsia" w:ascii="宋体" w:hAnsi="宋体" w:eastAsia="宋体" w:cs="宋体"/>
          <w:spacing w:val="15"/>
          <w:kern w:val="0"/>
          <w:sz w:val="24"/>
          <w:szCs w:val="24"/>
          <w:lang w:val="en-US" w:eastAsia="zh-CN"/>
        </w:rPr>
        <w:t>邓思烨、王莉莉、佟雪、</w:t>
      </w:r>
      <w:r>
        <w:rPr>
          <w:rFonts w:hint="eastAsia" w:ascii="宋体" w:hAnsi="宋体" w:eastAsia="宋体" w:cs="宋体"/>
          <w:spacing w:val="15"/>
          <w:kern w:val="0"/>
          <w:sz w:val="24"/>
          <w:szCs w:val="24"/>
          <w:lang w:eastAsia="zh-CN"/>
        </w:rPr>
        <w:t>王凯、陆梦迪</w:t>
      </w:r>
    </w:p>
    <w:p>
      <w:pPr>
        <w:keepNext w:val="0"/>
        <w:keepLines w:val="0"/>
        <w:pageBreakBefore w:val="0"/>
        <w:widowControl/>
        <w:numPr>
          <w:ilvl w:val="0"/>
          <w:numId w:val="2"/>
        </w:numPr>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b/>
          <w:bCs/>
          <w:spacing w:val="15"/>
          <w:kern w:val="0"/>
          <w:sz w:val="24"/>
          <w:szCs w:val="24"/>
          <w:lang w:val="en-US" w:eastAsia="zh-CN"/>
        </w:rPr>
      </w:pPr>
      <w:r>
        <w:rPr>
          <w:rFonts w:hint="eastAsia" w:ascii="宋体" w:hAnsi="宋体" w:eastAsia="宋体" w:cs="宋体"/>
          <w:b/>
          <w:bCs/>
          <w:spacing w:val="15"/>
          <w:kern w:val="0"/>
          <w:sz w:val="24"/>
          <w:szCs w:val="24"/>
          <w:lang w:val="en-US" w:eastAsia="zh-CN"/>
        </w:rPr>
        <w:t>规范流程丰富内容，精塑学校形象</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40" w:firstLineChars="200"/>
        <w:textAlignment w:val="baseline"/>
        <w:rPr>
          <w:rFonts w:hint="eastAsia" w:ascii="宋体" w:hAnsi="宋体" w:eastAsia="宋体" w:cs="宋体"/>
          <w:spacing w:val="15"/>
          <w:kern w:val="0"/>
          <w:sz w:val="24"/>
          <w:szCs w:val="24"/>
        </w:rPr>
      </w:pPr>
      <w:r>
        <w:rPr>
          <w:rFonts w:hint="eastAsia" w:ascii="宋体" w:hAnsi="宋体" w:eastAsia="宋体" w:cs="宋体"/>
          <w:spacing w:val="15"/>
          <w:kern w:val="0"/>
          <w:sz w:val="24"/>
          <w:szCs w:val="24"/>
          <w:lang w:val="en-US" w:eastAsia="zh-CN"/>
        </w:rPr>
        <w:t>1.</w:t>
      </w:r>
      <w:r>
        <w:rPr>
          <w:rFonts w:hint="eastAsia" w:ascii="宋体" w:hAnsi="宋体" w:eastAsia="宋体" w:cs="宋体"/>
          <w:spacing w:val="15"/>
          <w:kern w:val="0"/>
          <w:sz w:val="24"/>
          <w:szCs w:val="24"/>
        </w:rPr>
        <w:t>公布方案</w:t>
      </w:r>
      <w:r>
        <w:rPr>
          <w:rFonts w:hint="eastAsia" w:ascii="宋体" w:hAnsi="宋体" w:eastAsia="宋体" w:cs="宋体"/>
          <w:spacing w:val="15"/>
          <w:kern w:val="0"/>
          <w:sz w:val="24"/>
          <w:szCs w:val="24"/>
          <w:lang w:eastAsia="zh-CN"/>
        </w:rPr>
        <w:t>：</w:t>
      </w:r>
      <w:r>
        <w:rPr>
          <w:rFonts w:hint="eastAsia" w:ascii="宋体" w:hAnsi="宋体" w:eastAsia="宋体" w:cs="宋体"/>
          <w:b/>
          <w:bCs/>
          <w:color w:val="417FF9"/>
          <w:spacing w:val="15"/>
          <w:kern w:val="0"/>
          <w:sz w:val="24"/>
          <w:szCs w:val="24"/>
        </w:rPr>
        <w:t>4月</w:t>
      </w:r>
      <w:r>
        <w:rPr>
          <w:rFonts w:hint="default" w:ascii="宋体" w:hAnsi="宋体" w:cs="宋体"/>
          <w:b/>
          <w:bCs/>
          <w:color w:val="417FF9"/>
          <w:spacing w:val="15"/>
          <w:kern w:val="0"/>
          <w:sz w:val="24"/>
          <w:szCs w:val="24"/>
        </w:rPr>
        <w:t>10</w:t>
      </w:r>
      <w:r>
        <w:rPr>
          <w:rFonts w:hint="eastAsia" w:ascii="宋体" w:hAnsi="宋体" w:eastAsia="宋体" w:cs="宋体"/>
          <w:b/>
          <w:bCs/>
          <w:color w:val="417FF9"/>
          <w:spacing w:val="15"/>
          <w:kern w:val="0"/>
          <w:sz w:val="24"/>
          <w:szCs w:val="24"/>
        </w:rPr>
        <w:t>日</w:t>
      </w:r>
      <w:r>
        <w:rPr>
          <w:rFonts w:hint="default" w:ascii="宋体" w:hAnsi="宋体" w:cs="宋体"/>
          <w:b/>
          <w:bCs/>
          <w:color w:val="417FF9"/>
          <w:spacing w:val="15"/>
          <w:kern w:val="0"/>
          <w:sz w:val="24"/>
          <w:szCs w:val="24"/>
        </w:rPr>
        <w:t>下午2点</w:t>
      </w:r>
      <w:r>
        <w:rPr>
          <w:rFonts w:hint="eastAsia" w:ascii="宋体" w:hAnsi="宋体" w:eastAsia="宋体" w:cs="宋体"/>
          <w:spacing w:val="15"/>
          <w:kern w:val="0"/>
          <w:sz w:val="24"/>
          <w:szCs w:val="24"/>
        </w:rPr>
        <w:t>，学校统一时间通过学校网站</w:t>
      </w:r>
      <w:r>
        <w:rPr>
          <w:rFonts w:hint="default" w:ascii="宋体" w:hAnsi="宋体" w:cs="宋体"/>
          <w:spacing w:val="15"/>
          <w:kern w:val="0"/>
          <w:sz w:val="24"/>
          <w:szCs w:val="24"/>
        </w:rPr>
        <w:t>或</w:t>
      </w:r>
      <w:r>
        <w:rPr>
          <w:rFonts w:hint="eastAsia" w:ascii="宋体" w:hAnsi="宋体" w:eastAsia="宋体" w:cs="宋体"/>
          <w:spacing w:val="15"/>
          <w:kern w:val="0"/>
          <w:sz w:val="24"/>
          <w:szCs w:val="24"/>
        </w:rPr>
        <w:t>微信公众号</w:t>
      </w:r>
      <w:r>
        <w:rPr>
          <w:rFonts w:hint="eastAsia" w:ascii="宋体" w:hAnsi="宋体" w:eastAsia="宋体" w:cs="宋体"/>
          <w:spacing w:val="15"/>
          <w:kern w:val="0"/>
          <w:sz w:val="24"/>
          <w:szCs w:val="24"/>
          <w:lang w:eastAsia="zh-CN"/>
        </w:rPr>
        <w:t>、</w:t>
      </w:r>
      <w:r>
        <w:rPr>
          <w:rFonts w:hint="eastAsia" w:ascii="宋体" w:hAnsi="宋体" w:eastAsia="宋体" w:cs="宋体"/>
          <w:spacing w:val="15"/>
          <w:kern w:val="0"/>
          <w:sz w:val="24"/>
          <w:szCs w:val="24"/>
          <w:lang w:val="en-US" w:eastAsia="zh-CN"/>
        </w:rPr>
        <w:t>公示栏等形式</w:t>
      </w:r>
      <w:r>
        <w:rPr>
          <w:rFonts w:hint="eastAsia" w:ascii="宋体" w:hAnsi="宋体" w:eastAsia="宋体" w:cs="宋体"/>
          <w:spacing w:val="15"/>
          <w:kern w:val="0"/>
          <w:sz w:val="24"/>
          <w:szCs w:val="24"/>
        </w:rPr>
        <w:t>向社区居民</w:t>
      </w:r>
      <w:r>
        <w:rPr>
          <w:rFonts w:hint="eastAsia" w:ascii="宋体" w:hAnsi="宋体" w:eastAsia="宋体" w:cs="宋体"/>
          <w:spacing w:val="15"/>
          <w:kern w:val="0"/>
          <w:sz w:val="24"/>
          <w:szCs w:val="24"/>
          <w:lang w:val="en-US" w:eastAsia="zh-CN"/>
        </w:rPr>
        <w:t>告知</w:t>
      </w:r>
      <w:r>
        <w:rPr>
          <w:rFonts w:hint="eastAsia" w:ascii="宋体" w:hAnsi="宋体" w:eastAsia="宋体" w:cs="宋体"/>
          <w:spacing w:val="15"/>
          <w:kern w:val="0"/>
          <w:sz w:val="24"/>
          <w:szCs w:val="24"/>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spacing w:val="15"/>
          <w:kern w:val="0"/>
          <w:sz w:val="24"/>
          <w:szCs w:val="24"/>
          <w:lang w:val="en-US" w:eastAsia="zh-CN"/>
        </w:rPr>
      </w:pPr>
      <w:r>
        <w:rPr>
          <w:rFonts w:hint="eastAsia" w:ascii="宋体" w:hAnsi="宋体" w:eastAsia="宋体" w:cs="宋体"/>
          <w:spacing w:val="15"/>
          <w:kern w:val="0"/>
          <w:sz w:val="24"/>
          <w:szCs w:val="24"/>
          <w:lang w:val="en-US" w:eastAsia="zh-CN"/>
        </w:rPr>
        <w:t xml:space="preserve">   2.开放内容：学校</w:t>
      </w:r>
      <w:r>
        <w:rPr>
          <w:rFonts w:hint="default" w:ascii="宋体" w:hAnsi="宋体" w:cs="宋体"/>
          <w:spacing w:val="15"/>
          <w:kern w:val="0"/>
          <w:sz w:val="24"/>
          <w:szCs w:val="24"/>
          <w:lang w:eastAsia="zh-CN"/>
        </w:rPr>
        <w:t>以</w:t>
      </w:r>
      <w:r>
        <w:rPr>
          <w:rFonts w:hint="eastAsia" w:ascii="宋体" w:hAnsi="宋体" w:eastAsia="宋体" w:cs="宋体"/>
          <w:spacing w:val="15"/>
          <w:kern w:val="0"/>
          <w:sz w:val="24"/>
          <w:szCs w:val="24"/>
          <w:lang w:val="en-US" w:eastAsia="zh-CN"/>
        </w:rPr>
        <w:t>“和煦管理、和畅环境、和润德育、和乐课堂、和馨课程、和悦教师、和洽联盟”七条办学路径为展示载体，向学生和家长传递“和美教育”的理念，呈现“和美学生”的培养路径。</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spacing w:val="15"/>
          <w:kern w:val="0"/>
          <w:sz w:val="24"/>
          <w:szCs w:val="24"/>
          <w:lang w:val="en-US" w:eastAsia="zh-CN"/>
        </w:rPr>
      </w:pPr>
      <w:r>
        <w:rPr>
          <w:rFonts w:hint="eastAsia" w:ascii="宋体" w:hAnsi="宋体" w:eastAsia="宋体" w:cs="宋体"/>
          <w:spacing w:val="15"/>
          <w:kern w:val="0"/>
          <w:sz w:val="24"/>
          <w:szCs w:val="24"/>
          <w:lang w:val="en-US" w:eastAsia="zh-CN"/>
        </w:rPr>
        <w:t xml:space="preserve">   3.当天活动议程：</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4"/>
        <w:gridCol w:w="6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baseline"/>
              <w:rPr>
                <w:rFonts w:hint="eastAsia" w:ascii="宋体" w:hAnsi="宋体" w:eastAsia="宋体" w:cs="宋体"/>
                <w:b/>
                <w:bCs/>
                <w:spacing w:val="15"/>
                <w:kern w:val="0"/>
                <w:sz w:val="24"/>
                <w:szCs w:val="24"/>
                <w:vertAlign w:val="baseline"/>
                <w:lang w:val="en-US" w:eastAsia="zh-CN"/>
              </w:rPr>
            </w:pPr>
            <w:r>
              <w:rPr>
                <w:rFonts w:hint="eastAsia" w:ascii="宋体" w:hAnsi="宋体" w:eastAsia="宋体" w:cs="宋体"/>
                <w:b/>
                <w:bCs/>
                <w:spacing w:val="15"/>
                <w:kern w:val="0"/>
                <w:sz w:val="24"/>
                <w:szCs w:val="24"/>
                <w:vertAlign w:val="baseline"/>
                <w:lang w:val="en-US" w:eastAsia="zh-CN"/>
              </w:rPr>
              <w:t>时间</w:t>
            </w:r>
          </w:p>
        </w:tc>
        <w:tc>
          <w:tcPr>
            <w:tcW w:w="6798"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baseline"/>
              <w:rPr>
                <w:rFonts w:hint="eastAsia" w:ascii="宋体" w:hAnsi="宋体" w:eastAsia="宋体" w:cs="宋体"/>
                <w:b/>
                <w:bCs/>
                <w:spacing w:val="15"/>
                <w:kern w:val="0"/>
                <w:sz w:val="24"/>
                <w:szCs w:val="24"/>
                <w:vertAlign w:val="baseline"/>
                <w:lang w:val="en-US" w:eastAsia="zh-CN"/>
              </w:rPr>
            </w:pPr>
            <w:r>
              <w:rPr>
                <w:rFonts w:hint="eastAsia" w:ascii="宋体" w:hAnsi="宋体" w:eastAsia="宋体" w:cs="宋体"/>
                <w:b/>
                <w:bCs/>
                <w:spacing w:val="15"/>
                <w:kern w:val="0"/>
                <w:sz w:val="24"/>
                <w:szCs w:val="24"/>
                <w:vertAlign w:val="baseline"/>
                <w:lang w:val="en-US" w:eastAsia="zh-CN"/>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baseline"/>
              <w:rPr>
                <w:rFonts w:hint="eastAsia" w:ascii="宋体" w:hAnsi="宋体" w:eastAsia="宋体" w:cs="宋体"/>
                <w:spacing w:val="15"/>
                <w:kern w:val="0"/>
                <w:sz w:val="24"/>
                <w:szCs w:val="24"/>
                <w:vertAlign w:val="baseline"/>
                <w:lang w:val="en-US" w:eastAsia="zh-CN"/>
              </w:rPr>
            </w:pPr>
            <w:r>
              <w:rPr>
                <w:rFonts w:hint="eastAsia" w:ascii="宋体" w:hAnsi="宋体" w:eastAsia="宋体" w:cs="宋体"/>
                <w:spacing w:val="15"/>
                <w:kern w:val="0"/>
                <w:sz w:val="24"/>
                <w:szCs w:val="24"/>
                <w:vertAlign w:val="baseline"/>
                <w:lang w:val="en-US" w:eastAsia="zh-CN"/>
              </w:rPr>
              <w:t>8:30-9:00</w:t>
            </w:r>
          </w:p>
        </w:tc>
        <w:tc>
          <w:tcPr>
            <w:tcW w:w="6798" w:type="dxa"/>
          </w:tcPr>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spacing w:val="15"/>
                <w:kern w:val="0"/>
                <w:sz w:val="24"/>
                <w:szCs w:val="24"/>
                <w:vertAlign w:val="baseline"/>
                <w:lang w:val="en-US" w:eastAsia="zh-CN"/>
              </w:rPr>
            </w:pPr>
            <w:r>
              <w:rPr>
                <w:rFonts w:hint="eastAsia" w:ascii="宋体" w:hAnsi="宋体" w:eastAsia="宋体" w:cs="宋体"/>
                <w:spacing w:val="15"/>
                <w:kern w:val="0"/>
                <w:sz w:val="24"/>
                <w:szCs w:val="24"/>
                <w:lang w:val="en-US" w:eastAsia="zh-CN"/>
              </w:rPr>
              <w:t>学生、家长凭“邀请函”陆续入校，自主参观校园环境，感受竹林春早的清新氛围；（注：1名家长+1名学生）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baseline"/>
              <w:rPr>
                <w:rFonts w:hint="eastAsia" w:ascii="宋体" w:hAnsi="宋体" w:eastAsia="宋体" w:cs="宋体"/>
                <w:spacing w:val="15"/>
                <w:kern w:val="0"/>
                <w:sz w:val="24"/>
                <w:szCs w:val="24"/>
                <w:vertAlign w:val="baseline"/>
                <w:lang w:val="en-US" w:eastAsia="zh-CN"/>
              </w:rPr>
            </w:pPr>
            <w:r>
              <w:rPr>
                <w:rFonts w:hint="eastAsia" w:ascii="宋体" w:hAnsi="宋体" w:eastAsia="宋体" w:cs="宋体"/>
                <w:spacing w:val="15"/>
                <w:kern w:val="0"/>
                <w:sz w:val="24"/>
                <w:szCs w:val="24"/>
                <w:vertAlign w:val="baseline"/>
                <w:lang w:val="en-US" w:eastAsia="zh-CN"/>
              </w:rPr>
              <w:t>9:00-11:00</w:t>
            </w:r>
          </w:p>
        </w:tc>
        <w:tc>
          <w:tcPr>
            <w:tcW w:w="6798"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baseline"/>
              <w:rPr>
                <w:rFonts w:hint="eastAsia" w:ascii="宋体" w:hAnsi="宋体" w:eastAsia="宋体" w:cs="宋体"/>
                <w:spacing w:val="15"/>
                <w:kern w:val="0"/>
                <w:sz w:val="24"/>
                <w:szCs w:val="24"/>
                <w:vertAlign w:val="baseline"/>
                <w:lang w:val="en-US" w:eastAsia="zh-CN"/>
              </w:rPr>
            </w:pPr>
            <w:r>
              <w:rPr>
                <w:rFonts w:hint="eastAsia" w:ascii="宋体" w:hAnsi="宋体" w:eastAsia="宋体" w:cs="宋体"/>
                <w:spacing w:val="15"/>
                <w:kern w:val="0"/>
                <w:sz w:val="24"/>
                <w:szCs w:val="24"/>
                <w:vertAlign w:val="baseline"/>
                <w:lang w:val="en-US" w:eastAsia="zh-CN"/>
              </w:rPr>
              <w:t>学校“和馨课程”展示，学生、家长进行课程观摩与体验；（展示课程</w:t>
            </w:r>
            <w:r>
              <w:rPr>
                <w:rFonts w:hint="eastAsia" w:ascii="宋体" w:hAnsi="宋体" w:cs="宋体"/>
                <w:spacing w:val="15"/>
                <w:kern w:val="0"/>
                <w:sz w:val="24"/>
                <w:szCs w:val="24"/>
                <w:vertAlign w:val="baseline"/>
                <w:lang w:val="en-US" w:eastAsia="zh-CN"/>
              </w:rPr>
              <w:t>汇总详</w:t>
            </w:r>
            <w:r>
              <w:rPr>
                <w:rFonts w:hint="eastAsia" w:ascii="宋体" w:hAnsi="宋体" w:eastAsia="宋体" w:cs="宋体"/>
                <w:spacing w:val="15"/>
                <w:kern w:val="0"/>
                <w:sz w:val="24"/>
                <w:szCs w:val="24"/>
                <w:vertAlign w:val="baseline"/>
                <w:lang w:val="en-US" w:eastAsia="zh-CN"/>
              </w:rPr>
              <w:t>见</w:t>
            </w:r>
            <w:r>
              <w:rPr>
                <w:rFonts w:hint="eastAsia" w:ascii="宋体" w:hAnsi="宋体" w:eastAsia="宋体" w:cs="宋体"/>
                <w:b/>
                <w:bCs/>
                <w:spacing w:val="15"/>
                <w:kern w:val="0"/>
                <w:sz w:val="24"/>
                <w:szCs w:val="24"/>
                <w:vertAlign w:val="baseline"/>
                <w:lang w:val="en-US" w:eastAsia="zh-CN"/>
              </w:rPr>
              <w:t>附件</w:t>
            </w:r>
            <w:r>
              <w:rPr>
                <w:rFonts w:hint="eastAsia" w:ascii="宋体" w:hAnsi="宋体" w:cs="宋体"/>
                <w:b/>
                <w:bCs/>
                <w:spacing w:val="15"/>
                <w:kern w:val="0"/>
                <w:sz w:val="24"/>
                <w:szCs w:val="24"/>
                <w:vertAlign w:val="baseline"/>
                <w:lang w:val="en-US" w:eastAsia="zh-CN"/>
              </w:rPr>
              <w:t>2</w:t>
            </w:r>
            <w:r>
              <w:rPr>
                <w:rFonts w:hint="eastAsia" w:ascii="宋体" w:hAnsi="宋体" w:eastAsia="宋体" w:cs="宋体"/>
                <w:spacing w:val="15"/>
                <w:kern w:val="0"/>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4"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jc w:val="center"/>
              <w:textAlignment w:val="baseline"/>
              <w:rPr>
                <w:rFonts w:hint="eastAsia" w:ascii="宋体" w:hAnsi="宋体" w:eastAsia="宋体" w:cs="宋体"/>
                <w:spacing w:val="15"/>
                <w:kern w:val="0"/>
                <w:sz w:val="24"/>
                <w:szCs w:val="24"/>
                <w:vertAlign w:val="baseline"/>
                <w:lang w:val="en-US" w:eastAsia="zh-CN"/>
              </w:rPr>
            </w:pPr>
            <w:r>
              <w:rPr>
                <w:rFonts w:hint="eastAsia" w:ascii="宋体" w:hAnsi="宋体" w:eastAsia="宋体" w:cs="宋体"/>
                <w:spacing w:val="15"/>
                <w:kern w:val="0"/>
                <w:sz w:val="24"/>
                <w:szCs w:val="24"/>
                <w:vertAlign w:val="baseline"/>
                <w:lang w:val="en-US" w:eastAsia="zh-CN"/>
              </w:rPr>
              <w:t>10:</w:t>
            </w:r>
            <w:r>
              <w:rPr>
                <w:rFonts w:hint="eastAsia" w:ascii="宋体" w:hAnsi="宋体" w:cs="宋体"/>
                <w:spacing w:val="15"/>
                <w:kern w:val="0"/>
                <w:sz w:val="24"/>
                <w:szCs w:val="24"/>
                <w:vertAlign w:val="baseline"/>
                <w:lang w:val="en-US" w:eastAsia="zh-CN"/>
              </w:rPr>
              <w:t>3</w:t>
            </w:r>
            <w:r>
              <w:rPr>
                <w:rFonts w:hint="eastAsia" w:ascii="宋体" w:hAnsi="宋体" w:eastAsia="宋体" w:cs="宋体"/>
                <w:spacing w:val="15"/>
                <w:kern w:val="0"/>
                <w:sz w:val="24"/>
                <w:szCs w:val="24"/>
                <w:vertAlign w:val="baseline"/>
                <w:lang w:val="en-US" w:eastAsia="zh-CN"/>
              </w:rPr>
              <w:t>0-11:30</w:t>
            </w:r>
          </w:p>
        </w:tc>
        <w:tc>
          <w:tcPr>
            <w:tcW w:w="6798" w:type="dxa"/>
          </w:tcPr>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baseline"/>
              <w:rPr>
                <w:rFonts w:hint="eastAsia" w:ascii="宋体" w:hAnsi="宋体" w:eastAsia="宋体" w:cs="宋体"/>
                <w:spacing w:val="15"/>
                <w:kern w:val="0"/>
                <w:sz w:val="24"/>
                <w:szCs w:val="24"/>
                <w:vertAlign w:val="baseline"/>
                <w:lang w:val="en-US" w:eastAsia="zh-CN"/>
              </w:rPr>
            </w:pPr>
            <w:r>
              <w:rPr>
                <w:rFonts w:hint="eastAsia" w:ascii="宋体" w:hAnsi="宋体" w:eastAsia="宋体" w:cs="宋体"/>
                <w:spacing w:val="15"/>
                <w:kern w:val="0"/>
                <w:sz w:val="24"/>
                <w:szCs w:val="24"/>
                <w:vertAlign w:val="baseline"/>
                <w:lang w:val="en-US" w:eastAsia="zh-CN"/>
              </w:rPr>
              <w:t>相关政策咨询、答疑（地点：</w:t>
            </w:r>
            <w:r>
              <w:rPr>
                <w:rFonts w:hint="default" w:ascii="宋体" w:hAnsi="宋体" w:cs="宋体"/>
                <w:spacing w:val="15"/>
                <w:kern w:val="0"/>
                <w:sz w:val="24"/>
                <w:szCs w:val="24"/>
                <w:vertAlign w:val="baseline"/>
                <w:lang w:eastAsia="zh-CN"/>
              </w:rPr>
              <w:t>和洽楼</w:t>
            </w:r>
            <w:r>
              <w:rPr>
                <w:rFonts w:hint="eastAsia" w:ascii="宋体" w:hAnsi="宋体" w:eastAsia="宋体" w:cs="宋体"/>
                <w:spacing w:val="15"/>
                <w:kern w:val="0"/>
                <w:sz w:val="24"/>
                <w:szCs w:val="24"/>
                <w:vertAlign w:val="baseline"/>
                <w:lang w:val="en-US" w:eastAsia="zh-CN"/>
              </w:rPr>
              <w:t>二楼小剧场）</w:t>
            </w:r>
          </w:p>
        </w:tc>
      </w:tr>
    </w:tbl>
    <w:p>
      <w:pPr>
        <w:keepNext w:val="0"/>
        <w:keepLines w:val="0"/>
        <w:pageBreakBefore w:val="0"/>
        <w:widowControl/>
        <w:numPr>
          <w:ilvl w:val="0"/>
          <w:numId w:val="3"/>
        </w:numPr>
        <w:shd w:val="clear" w:color="auto" w:fill="FFFFFF"/>
        <w:kinsoku/>
        <w:wordWrap/>
        <w:overflowPunct/>
        <w:topLinePunct w:val="0"/>
        <w:autoSpaceDE/>
        <w:autoSpaceDN/>
        <w:bidi w:val="0"/>
        <w:adjustRightInd/>
        <w:snapToGrid/>
        <w:spacing w:line="360" w:lineRule="auto"/>
        <w:ind w:firstLine="540" w:firstLineChars="200"/>
        <w:textAlignment w:val="baseline"/>
        <w:rPr>
          <w:rFonts w:hint="eastAsia" w:ascii="宋体" w:hAnsi="宋体" w:eastAsia="宋体" w:cs="宋体"/>
          <w:b/>
          <w:bCs/>
          <w:spacing w:val="15"/>
          <w:kern w:val="0"/>
          <w:sz w:val="24"/>
          <w:szCs w:val="24"/>
        </w:rPr>
      </w:pPr>
      <w:r>
        <w:rPr>
          <w:rFonts w:hint="eastAsia" w:ascii="宋体" w:hAnsi="宋体" w:eastAsia="宋体" w:cs="宋体"/>
          <w:b/>
          <w:bCs/>
          <w:spacing w:val="15"/>
          <w:kern w:val="0"/>
          <w:sz w:val="24"/>
          <w:szCs w:val="24"/>
        </w:rPr>
        <w:t>重点提示</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40" w:firstLineChars="200"/>
        <w:textAlignment w:val="baseline"/>
        <w:rPr>
          <w:rFonts w:hint="eastAsia" w:ascii="宋体" w:hAnsi="宋体" w:eastAsia="宋体" w:cs="宋体"/>
          <w:spacing w:val="15"/>
          <w:kern w:val="0"/>
          <w:sz w:val="24"/>
          <w:szCs w:val="24"/>
          <w:lang w:val="en-US" w:eastAsia="zh-CN"/>
        </w:rPr>
      </w:pPr>
      <w:r>
        <w:rPr>
          <w:rFonts w:hint="eastAsia" w:ascii="宋体" w:hAnsi="宋体" w:eastAsia="宋体" w:cs="宋体"/>
          <w:b/>
          <w:bCs/>
          <w:spacing w:val="15"/>
          <w:kern w:val="0"/>
          <w:sz w:val="24"/>
          <w:szCs w:val="24"/>
          <w:lang w:val="en-US" w:eastAsia="zh-CN"/>
        </w:rPr>
        <w:t>学校承诺：</w:t>
      </w:r>
      <w:r>
        <w:rPr>
          <w:rFonts w:hint="eastAsia" w:ascii="宋体" w:hAnsi="宋体" w:eastAsia="宋体" w:cs="宋体"/>
          <w:spacing w:val="15"/>
          <w:kern w:val="0"/>
          <w:sz w:val="24"/>
          <w:szCs w:val="24"/>
          <w:lang w:val="en-US" w:eastAsia="zh-CN"/>
        </w:rPr>
        <w:t>不组织学生报名或变相报名，不组织任何形式的测试、测评、面试、面谈或调查等，不收取学生任何形式的简历（包括各类证书）等材料，不以各类考试、竞赛、培训成绩或证书等作为招生依据或参考，不以任何形式选拔学生，招生录取不与任何教育培训机构挂钩。</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宋体" w:hAnsi="宋体" w:eastAsia="宋体" w:cs="宋体"/>
          <w:b/>
          <w:bCs/>
          <w:spacing w:val="15"/>
          <w:kern w:val="0"/>
          <w:sz w:val="24"/>
          <w:szCs w:val="24"/>
        </w:rPr>
      </w:pPr>
      <w:r>
        <w:rPr>
          <w:rFonts w:hint="eastAsia" w:ascii="宋体" w:hAnsi="宋体" w:eastAsia="宋体" w:cs="宋体"/>
          <w:b/>
          <w:bCs/>
          <w:spacing w:val="15"/>
          <w:kern w:val="0"/>
          <w:sz w:val="24"/>
          <w:szCs w:val="24"/>
          <w:lang w:val="en-US" w:eastAsia="zh-CN"/>
        </w:rPr>
        <w:t>五、</w:t>
      </w:r>
      <w:r>
        <w:rPr>
          <w:rFonts w:hint="eastAsia" w:ascii="宋体" w:hAnsi="宋体" w:eastAsia="宋体" w:cs="宋体"/>
          <w:b/>
          <w:bCs/>
          <w:spacing w:val="15"/>
          <w:kern w:val="0"/>
          <w:sz w:val="24"/>
          <w:szCs w:val="24"/>
        </w:rPr>
        <w:t>工作保障</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40" w:firstLineChars="200"/>
        <w:textAlignment w:val="baseline"/>
        <w:rPr>
          <w:rFonts w:hint="eastAsia" w:ascii="宋体" w:hAnsi="宋体" w:eastAsia="宋体" w:cs="宋体"/>
          <w:spacing w:val="15"/>
          <w:kern w:val="0"/>
          <w:sz w:val="24"/>
          <w:szCs w:val="24"/>
        </w:rPr>
      </w:pPr>
      <w:r>
        <w:rPr>
          <w:rFonts w:hint="eastAsia" w:ascii="宋体" w:hAnsi="宋体" w:eastAsia="宋体" w:cs="宋体"/>
          <w:spacing w:val="15"/>
          <w:kern w:val="0"/>
          <w:sz w:val="24"/>
          <w:szCs w:val="24"/>
        </w:rPr>
        <w:t>1.</w:t>
      </w:r>
      <w:r>
        <w:rPr>
          <w:rFonts w:hint="eastAsia" w:ascii="宋体" w:hAnsi="宋体" w:eastAsia="宋体" w:cs="宋体"/>
          <w:spacing w:val="15"/>
          <w:kern w:val="0"/>
          <w:sz w:val="24"/>
          <w:szCs w:val="24"/>
          <w:lang w:val="en-US" w:eastAsia="zh-CN"/>
        </w:rPr>
        <w:t>组织保障。学校领导小组</w:t>
      </w:r>
      <w:r>
        <w:rPr>
          <w:rFonts w:hint="eastAsia" w:ascii="宋体" w:hAnsi="宋体" w:eastAsia="宋体" w:cs="宋体"/>
          <w:spacing w:val="15"/>
          <w:kern w:val="0"/>
          <w:sz w:val="24"/>
          <w:szCs w:val="24"/>
        </w:rPr>
        <w:t>切实加强对活动的组织领导</w:t>
      </w:r>
      <w:r>
        <w:rPr>
          <w:rFonts w:hint="eastAsia" w:ascii="宋体" w:hAnsi="宋体" w:eastAsia="宋体" w:cs="宋体"/>
          <w:spacing w:val="15"/>
          <w:kern w:val="0"/>
          <w:sz w:val="24"/>
          <w:szCs w:val="24"/>
          <w:lang w:eastAsia="zh-CN"/>
        </w:rPr>
        <w:t>，</w:t>
      </w:r>
      <w:r>
        <w:rPr>
          <w:rFonts w:hint="eastAsia" w:ascii="宋体" w:hAnsi="宋体" w:eastAsia="宋体" w:cs="宋体"/>
          <w:spacing w:val="15"/>
          <w:kern w:val="0"/>
          <w:sz w:val="24"/>
          <w:szCs w:val="24"/>
        </w:rPr>
        <w:t>把此项活动作为展示学校形象、促进学校发展的重点工作来开展。结合“校园开放日”实际，做好各项筹备工作，做到展示成果有重点、网络言论规范准确、征求家长及社会各界意见充分。</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40" w:firstLineChars="200"/>
        <w:textAlignment w:val="baseline"/>
        <w:rPr>
          <w:rFonts w:hint="eastAsia" w:ascii="宋体" w:hAnsi="宋体" w:eastAsia="宋体" w:cs="宋体"/>
          <w:spacing w:val="15"/>
          <w:kern w:val="0"/>
          <w:sz w:val="24"/>
          <w:szCs w:val="24"/>
        </w:rPr>
      </w:pPr>
      <w:r>
        <w:rPr>
          <w:rFonts w:hint="eastAsia" w:ascii="宋体" w:hAnsi="宋体" w:eastAsia="宋体" w:cs="宋体"/>
          <w:spacing w:val="15"/>
          <w:kern w:val="0"/>
          <w:sz w:val="24"/>
          <w:szCs w:val="24"/>
          <w:lang w:val="en-US" w:eastAsia="zh-CN"/>
        </w:rPr>
        <w:t>2.安全保障。</w:t>
      </w:r>
      <w:r>
        <w:rPr>
          <w:rFonts w:hint="eastAsia" w:ascii="宋体" w:hAnsi="宋体" w:eastAsia="宋体" w:cs="宋体"/>
          <w:spacing w:val="15"/>
          <w:kern w:val="0"/>
          <w:sz w:val="24"/>
          <w:szCs w:val="24"/>
        </w:rPr>
        <w:t>学校做好“校园开放日”人员配备，</w:t>
      </w:r>
      <w:r>
        <w:rPr>
          <w:rFonts w:hint="eastAsia" w:ascii="宋体" w:hAnsi="宋体" w:eastAsia="宋体" w:cs="宋体"/>
          <w:spacing w:val="15"/>
          <w:kern w:val="0"/>
          <w:sz w:val="24"/>
          <w:szCs w:val="24"/>
          <w:lang w:val="en-US" w:eastAsia="zh-CN"/>
        </w:rPr>
        <w:t>增强活动期间校园周边治安力量，加强学校教师和安保人员培训，维护校园周边良好治安和交通秩序。</w:t>
      </w:r>
      <w:r>
        <w:rPr>
          <w:rFonts w:hint="eastAsia" w:ascii="宋体" w:hAnsi="宋体" w:eastAsia="宋体" w:cs="宋体"/>
          <w:spacing w:val="15"/>
          <w:kern w:val="0"/>
          <w:sz w:val="24"/>
          <w:szCs w:val="24"/>
        </w:rPr>
        <w:t>制定好安全预案，加强过程监控，查找并控制有关风险点，加强过程管理和舆情监控，防止出现负面舆情。</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40" w:firstLineChars="200"/>
        <w:textAlignment w:val="baseline"/>
        <w:rPr>
          <w:rFonts w:hint="eastAsia" w:ascii="宋体" w:hAnsi="宋体" w:eastAsia="宋体" w:cs="宋体"/>
          <w:spacing w:val="15"/>
          <w:kern w:val="0"/>
          <w:sz w:val="24"/>
          <w:szCs w:val="24"/>
          <w:lang w:val="en-US" w:eastAsia="zh-CN"/>
        </w:rPr>
      </w:pPr>
      <w:r>
        <w:rPr>
          <w:rFonts w:hint="eastAsia" w:ascii="宋体" w:hAnsi="宋体" w:eastAsia="宋体" w:cs="宋体"/>
          <w:spacing w:val="15"/>
          <w:kern w:val="0"/>
          <w:sz w:val="24"/>
          <w:szCs w:val="24"/>
          <w:lang w:val="en-US" w:eastAsia="zh-CN"/>
        </w:rPr>
        <w:t>3.资源保障。领导小组协同学校各部门做好“校园开放日”所有展示活动的物料资源、空间场地、人员配备、医疗设施等关键因素的充分准备，确保本次“</w:t>
      </w:r>
      <w:r>
        <w:rPr>
          <w:rFonts w:hint="default" w:ascii="宋体" w:hAnsi="宋体" w:cs="宋体"/>
          <w:spacing w:val="15"/>
          <w:kern w:val="0"/>
          <w:sz w:val="24"/>
          <w:szCs w:val="24"/>
          <w:lang w:eastAsia="zh-CN"/>
        </w:rPr>
        <w:t>校园</w:t>
      </w:r>
      <w:r>
        <w:rPr>
          <w:rFonts w:hint="eastAsia" w:ascii="宋体" w:hAnsi="宋体" w:eastAsia="宋体" w:cs="宋体"/>
          <w:spacing w:val="15"/>
          <w:kern w:val="0"/>
          <w:sz w:val="24"/>
          <w:szCs w:val="24"/>
          <w:lang w:val="en-US" w:eastAsia="zh-CN"/>
        </w:rPr>
        <w:t>开放日”活动有序、有效且高质量地进行。</w:t>
      </w:r>
    </w:p>
    <w:p>
      <w:pPr>
        <w:pStyle w:val="6"/>
        <w:keepNext w:val="0"/>
        <w:keepLines w:val="0"/>
        <w:widowControl/>
        <w:suppressLineNumbers w:val="0"/>
        <w:spacing w:before="0" w:beforeAutospacing="0" w:after="0" w:afterAutospacing="0" w:line="360" w:lineRule="auto"/>
        <w:ind w:left="0" w:firstLine="540" w:firstLineChars="200"/>
        <w:jc w:val="left"/>
        <w:rPr>
          <w:rFonts w:hint="eastAsia" w:ascii="宋体" w:hAnsi="宋体" w:eastAsia="宋体" w:cs="宋体"/>
          <w:spacing w:val="15"/>
          <w:sz w:val="24"/>
          <w:szCs w:val="24"/>
        </w:rPr>
      </w:pPr>
    </w:p>
    <w:p>
      <w:pPr>
        <w:pStyle w:val="6"/>
        <w:keepNext w:val="0"/>
        <w:keepLines w:val="0"/>
        <w:widowControl/>
        <w:suppressLineNumbers w:val="0"/>
        <w:spacing w:before="0" w:beforeAutospacing="0" w:after="0" w:afterAutospacing="0" w:line="360" w:lineRule="auto"/>
        <w:ind w:left="0" w:firstLine="540" w:firstLineChars="200"/>
        <w:jc w:val="left"/>
        <w:rPr>
          <w:rFonts w:hint="eastAsia" w:ascii="宋体" w:hAnsi="宋体" w:eastAsia="宋体" w:cs="宋体"/>
          <w:sz w:val="24"/>
          <w:szCs w:val="24"/>
        </w:rPr>
      </w:pPr>
      <w:r>
        <w:rPr>
          <w:rFonts w:hint="eastAsia" w:ascii="宋体" w:hAnsi="宋体" w:eastAsia="宋体" w:cs="宋体"/>
          <w:spacing w:val="15"/>
          <w:sz w:val="24"/>
          <w:szCs w:val="24"/>
        </w:rPr>
        <w:t>学校</w:t>
      </w:r>
      <w:r>
        <w:rPr>
          <w:rFonts w:hint="eastAsia" w:ascii="宋体" w:hAnsi="宋体" w:eastAsia="宋体" w:cs="宋体"/>
          <w:spacing w:val="15"/>
          <w:sz w:val="24"/>
          <w:szCs w:val="24"/>
          <w:lang w:val="en-US" w:eastAsia="zh-CN"/>
        </w:rPr>
        <w:t>会</w:t>
      </w:r>
      <w:r>
        <w:rPr>
          <w:rFonts w:hint="eastAsia" w:ascii="宋体" w:hAnsi="宋体" w:eastAsia="宋体" w:cs="宋体"/>
          <w:spacing w:val="15"/>
          <w:sz w:val="24"/>
          <w:szCs w:val="24"/>
        </w:rPr>
        <w:t>针对</w:t>
      </w:r>
      <w:r>
        <w:rPr>
          <w:rFonts w:hint="eastAsia" w:ascii="宋体" w:hAnsi="宋体" w:eastAsia="宋体" w:cs="宋体"/>
          <w:spacing w:val="15"/>
          <w:sz w:val="24"/>
          <w:szCs w:val="24"/>
          <w:lang w:val="en-US" w:eastAsia="zh-CN"/>
        </w:rPr>
        <w:t>本次</w:t>
      </w:r>
      <w:r>
        <w:rPr>
          <w:rFonts w:hint="eastAsia" w:ascii="宋体" w:hAnsi="宋体" w:eastAsia="宋体" w:cs="宋体"/>
          <w:spacing w:val="15"/>
          <w:sz w:val="24"/>
          <w:szCs w:val="24"/>
        </w:rPr>
        <w:t>“校园开放日”的开展情况，做好资料积累工作，以备区教育督查、市民信访时查阅；及时做好总结汇报，为下阶段招生工作奠定基础</w:t>
      </w:r>
      <w:r>
        <w:rPr>
          <w:rFonts w:hint="eastAsia" w:ascii="宋体" w:hAnsi="宋体" w:eastAsia="宋体" w:cs="宋体"/>
          <w:spacing w:val="15"/>
          <w:sz w:val="24"/>
          <w:szCs w:val="24"/>
          <w:lang w:eastAsia="zh-CN"/>
        </w:rPr>
        <w:t>，</w:t>
      </w:r>
      <w:r>
        <w:rPr>
          <w:rFonts w:hint="eastAsia" w:ascii="宋体" w:hAnsi="宋体" w:eastAsia="宋体" w:cs="宋体"/>
          <w:spacing w:val="15"/>
          <w:kern w:val="0"/>
          <w:sz w:val="24"/>
          <w:szCs w:val="24"/>
        </w:rPr>
        <w:t>为嘉定教育发展出谋划策</w:t>
      </w:r>
      <w:r>
        <w:rPr>
          <w:rFonts w:hint="eastAsia" w:ascii="宋体" w:hAnsi="宋体" w:eastAsia="宋体" w:cs="宋体"/>
          <w:spacing w:val="15"/>
          <w:sz w:val="24"/>
          <w:szCs w:val="24"/>
        </w:rPr>
        <w:t>。</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40" w:firstLineChars="200"/>
        <w:jc w:val="right"/>
        <w:textAlignment w:val="baseline"/>
        <w:rPr>
          <w:rFonts w:hint="eastAsia" w:ascii="宋体" w:hAnsi="宋体" w:eastAsia="宋体" w:cs="宋体"/>
          <w:spacing w:val="15"/>
          <w:kern w:val="0"/>
          <w:sz w:val="24"/>
          <w:szCs w:val="24"/>
        </w:rPr>
      </w:pPr>
      <w:r>
        <w:rPr>
          <w:rFonts w:hint="eastAsia" w:ascii="宋体" w:hAnsi="宋体" w:eastAsia="宋体" w:cs="宋体"/>
          <w:spacing w:val="15"/>
          <w:kern w:val="0"/>
          <w:sz w:val="24"/>
          <w:szCs w:val="24"/>
          <w:lang w:val="en-US" w:eastAsia="zh-CN"/>
        </w:rPr>
        <w:t>上海市嘉定区古猗</w:t>
      </w:r>
      <w:r>
        <w:rPr>
          <w:rFonts w:hint="eastAsia" w:ascii="宋体" w:hAnsi="宋体" w:eastAsia="宋体" w:cs="宋体"/>
          <w:spacing w:val="15"/>
          <w:kern w:val="0"/>
          <w:sz w:val="24"/>
          <w:szCs w:val="24"/>
        </w:rPr>
        <w:t>小学</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40" w:firstLineChars="200"/>
        <w:jc w:val="right"/>
        <w:textAlignment w:val="baseline"/>
        <w:rPr>
          <w:rFonts w:hint="eastAsia" w:asciiTheme="minorEastAsia" w:hAnsiTheme="minorEastAsia"/>
          <w:sz w:val="24"/>
        </w:rPr>
      </w:pPr>
      <w:r>
        <w:rPr>
          <w:rFonts w:hint="eastAsia" w:ascii="宋体" w:hAnsi="宋体" w:eastAsia="宋体" w:cs="宋体"/>
          <w:spacing w:val="15"/>
          <w:kern w:val="0"/>
          <w:sz w:val="24"/>
          <w:szCs w:val="24"/>
        </w:rPr>
        <w:t>202</w:t>
      </w:r>
      <w:r>
        <w:rPr>
          <w:rFonts w:hint="eastAsia" w:ascii="宋体" w:hAnsi="宋体" w:eastAsia="宋体" w:cs="宋体"/>
          <w:spacing w:val="15"/>
          <w:kern w:val="0"/>
          <w:sz w:val="24"/>
          <w:szCs w:val="24"/>
          <w:lang w:val="en-US" w:eastAsia="zh-CN"/>
        </w:rPr>
        <w:t>4</w:t>
      </w:r>
      <w:r>
        <w:rPr>
          <w:rFonts w:hint="eastAsia" w:ascii="宋体" w:hAnsi="宋体" w:eastAsia="宋体" w:cs="宋体"/>
          <w:spacing w:val="15"/>
          <w:kern w:val="0"/>
          <w:sz w:val="24"/>
          <w:szCs w:val="24"/>
        </w:rPr>
        <w:t>年</w:t>
      </w:r>
      <w:r>
        <w:rPr>
          <w:rFonts w:hint="eastAsia" w:ascii="宋体" w:hAnsi="宋体" w:eastAsia="宋体" w:cs="宋体"/>
          <w:spacing w:val="15"/>
          <w:kern w:val="0"/>
          <w:sz w:val="24"/>
          <w:szCs w:val="24"/>
          <w:lang w:val="en-US" w:eastAsia="zh-CN"/>
        </w:rPr>
        <w:t>4</w:t>
      </w:r>
      <w:r>
        <w:rPr>
          <w:rFonts w:hint="eastAsia" w:ascii="宋体" w:hAnsi="宋体" w:eastAsia="宋体" w:cs="宋体"/>
          <w:spacing w:val="15"/>
          <w:kern w:val="0"/>
          <w:sz w:val="24"/>
          <w:szCs w:val="24"/>
        </w:rPr>
        <w:t>月</w:t>
      </w:r>
      <w:r>
        <w:rPr>
          <w:rFonts w:hint="eastAsia" w:ascii="宋体" w:hAnsi="宋体" w:eastAsia="宋体" w:cs="宋体"/>
          <w:spacing w:val="15"/>
          <w:kern w:val="0"/>
          <w:sz w:val="24"/>
          <w:szCs w:val="24"/>
          <w:lang w:val="en-US" w:eastAsia="zh-CN"/>
        </w:rPr>
        <w:t>1</w:t>
      </w:r>
      <w:r>
        <w:rPr>
          <w:rFonts w:hint="eastAsia" w:ascii="宋体" w:hAnsi="宋体" w:eastAsia="宋体" w:cs="宋体"/>
          <w:spacing w:val="15"/>
          <w:kern w:val="0"/>
          <w:sz w:val="24"/>
          <w:szCs w:val="24"/>
        </w:rPr>
        <w:t>日</w:t>
      </w:r>
    </w:p>
    <w:p>
      <w:pPr>
        <w:widowControl/>
        <w:shd w:val="clear" w:color="auto" w:fill="FFFFFF"/>
        <w:spacing w:line="440" w:lineRule="exact"/>
        <w:ind w:firstLine="480" w:firstLineChars="200"/>
        <w:jc w:val="center"/>
        <w:textAlignment w:val="baseline"/>
        <w:rPr>
          <w:rFonts w:asciiTheme="minorEastAsia" w:hAnsiTheme="minorEastAsia"/>
          <w:b/>
          <w:bCs/>
          <w:sz w:val="24"/>
        </w:rPr>
      </w:pPr>
      <w:r>
        <w:rPr>
          <w:rFonts w:hint="eastAsia" w:asciiTheme="minorEastAsia" w:hAnsiTheme="minorEastAsia"/>
          <w:b/>
          <w:bCs/>
          <w:sz w:val="24"/>
        </w:rPr>
        <w:t>附件</w:t>
      </w:r>
      <w:r>
        <w:rPr>
          <w:rFonts w:hint="eastAsia" w:asciiTheme="minorEastAsia" w:hAnsiTheme="minorEastAsia"/>
          <w:b/>
          <w:bCs/>
          <w:sz w:val="24"/>
          <w:lang w:val="en-US" w:eastAsia="zh-CN"/>
        </w:rPr>
        <w:t>1</w:t>
      </w:r>
      <w:r>
        <w:rPr>
          <w:rFonts w:hint="eastAsia" w:asciiTheme="minorEastAsia" w:hAnsiTheme="minorEastAsia"/>
          <w:b/>
          <w:bCs/>
          <w:sz w:val="24"/>
        </w:rPr>
        <w:t>：嘉定区义务教育阶段公民办学校“校园开放日”信息登记表</w:t>
      </w:r>
    </w:p>
    <w:tbl>
      <w:tblPr>
        <w:tblStyle w:val="7"/>
        <w:tblW w:w="9071" w:type="dxa"/>
        <w:tblInd w:w="108" w:type="dxa"/>
        <w:tblLayout w:type="fixed"/>
        <w:tblCellMar>
          <w:top w:w="0" w:type="dxa"/>
          <w:left w:w="108" w:type="dxa"/>
          <w:bottom w:w="0" w:type="dxa"/>
          <w:right w:w="108" w:type="dxa"/>
        </w:tblCellMar>
      </w:tblPr>
      <w:tblGrid>
        <w:gridCol w:w="1093"/>
        <w:gridCol w:w="1333"/>
        <w:gridCol w:w="1507"/>
        <w:gridCol w:w="1053"/>
        <w:gridCol w:w="2267"/>
        <w:gridCol w:w="1818"/>
      </w:tblGrid>
      <w:tr>
        <w:tblPrEx>
          <w:tblCellMar>
            <w:top w:w="0" w:type="dxa"/>
            <w:left w:w="108" w:type="dxa"/>
            <w:bottom w:w="0" w:type="dxa"/>
            <w:right w:w="108" w:type="dxa"/>
          </w:tblCellMar>
        </w:tblPrEx>
        <w:trPr>
          <w:trHeight w:val="660" w:hRule="atLeast"/>
        </w:trPr>
        <w:tc>
          <w:tcPr>
            <w:tcW w:w="109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440" w:lineRule="exact"/>
              <w:jc w:val="center"/>
              <w:textAlignment w:val="baseline"/>
              <w:rPr>
                <w:rFonts w:asciiTheme="minorEastAsia" w:hAnsiTheme="minorEastAsia"/>
              </w:rPr>
            </w:pPr>
            <w:r>
              <w:rPr>
                <w:rFonts w:hint="eastAsia" w:asciiTheme="minorEastAsia" w:hAnsiTheme="minorEastAsia"/>
              </w:rPr>
              <w:t>学校名称</w:t>
            </w:r>
          </w:p>
        </w:tc>
        <w:tc>
          <w:tcPr>
            <w:tcW w:w="1333" w:type="dxa"/>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line="440" w:lineRule="exact"/>
              <w:jc w:val="center"/>
              <w:textAlignment w:val="baseline"/>
              <w:rPr>
                <w:rFonts w:hint="eastAsia" w:eastAsia="宋体" w:asciiTheme="minorEastAsia" w:hAnsiTheme="minorEastAsia"/>
                <w:lang w:eastAsia="zh-CN"/>
              </w:rPr>
            </w:pPr>
            <w:r>
              <w:rPr>
                <w:rFonts w:hint="eastAsia" w:asciiTheme="minorEastAsia" w:hAnsiTheme="minorEastAsia"/>
              </w:rPr>
              <w:t>开放</w:t>
            </w:r>
            <w:r>
              <w:rPr>
                <w:rFonts w:hint="eastAsia" w:asciiTheme="minorEastAsia" w:hAnsiTheme="minorEastAsia"/>
                <w:lang w:eastAsia="zh-CN"/>
              </w:rPr>
              <w:t>时间</w:t>
            </w:r>
          </w:p>
        </w:tc>
        <w:tc>
          <w:tcPr>
            <w:tcW w:w="1507" w:type="dxa"/>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line="440" w:lineRule="exact"/>
              <w:jc w:val="center"/>
              <w:textAlignment w:val="baseline"/>
              <w:rPr>
                <w:rFonts w:hint="eastAsia" w:eastAsia="宋体" w:asciiTheme="minorEastAsia" w:hAnsiTheme="minorEastAsia"/>
                <w:lang w:eastAsia="zh-CN"/>
              </w:rPr>
            </w:pPr>
            <w:r>
              <w:rPr>
                <w:rFonts w:hint="eastAsia" w:asciiTheme="minorEastAsia" w:hAnsiTheme="minorEastAsia"/>
                <w:lang w:eastAsia="zh-CN"/>
              </w:rPr>
              <w:t>开放地址</w:t>
            </w:r>
          </w:p>
        </w:tc>
        <w:tc>
          <w:tcPr>
            <w:tcW w:w="1053" w:type="dxa"/>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line="440" w:lineRule="exact"/>
              <w:jc w:val="center"/>
              <w:textAlignment w:val="baseline"/>
              <w:rPr>
                <w:rFonts w:asciiTheme="minorEastAsia" w:hAnsiTheme="minorEastAsia"/>
              </w:rPr>
            </w:pPr>
            <w:r>
              <w:rPr>
                <w:rFonts w:hint="eastAsia" w:asciiTheme="minorEastAsia" w:hAnsiTheme="minorEastAsia"/>
                <w:lang w:eastAsia="zh-CN"/>
              </w:rPr>
              <w:t>联系</w:t>
            </w:r>
            <w:r>
              <w:rPr>
                <w:rFonts w:hint="eastAsia" w:asciiTheme="minorEastAsia" w:hAnsiTheme="minorEastAsia"/>
              </w:rPr>
              <w:t>人</w:t>
            </w:r>
          </w:p>
        </w:tc>
        <w:tc>
          <w:tcPr>
            <w:tcW w:w="2267" w:type="dxa"/>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line="440" w:lineRule="exact"/>
              <w:jc w:val="center"/>
              <w:textAlignment w:val="baseline"/>
              <w:rPr>
                <w:rFonts w:asciiTheme="minorEastAsia" w:hAnsiTheme="minorEastAsia"/>
              </w:rPr>
            </w:pPr>
            <w:r>
              <w:rPr>
                <w:rFonts w:hint="eastAsia" w:asciiTheme="minorEastAsia" w:hAnsiTheme="minorEastAsia"/>
              </w:rPr>
              <w:t>联系电话</w:t>
            </w:r>
          </w:p>
        </w:tc>
        <w:tc>
          <w:tcPr>
            <w:tcW w:w="1818" w:type="dxa"/>
            <w:tcBorders>
              <w:top w:val="single" w:color="auto" w:sz="4" w:space="0"/>
              <w:left w:val="nil"/>
              <w:bottom w:val="single" w:color="auto" w:sz="4" w:space="0"/>
              <w:right w:val="single" w:color="auto" w:sz="4" w:space="0"/>
            </w:tcBorders>
            <w:shd w:val="clear" w:color="auto" w:fill="auto"/>
            <w:vAlign w:val="center"/>
          </w:tcPr>
          <w:p>
            <w:pPr>
              <w:widowControl/>
              <w:shd w:val="clear" w:color="auto" w:fill="FFFFFF"/>
              <w:spacing w:line="440" w:lineRule="exact"/>
              <w:jc w:val="center"/>
              <w:textAlignment w:val="baseline"/>
              <w:rPr>
                <w:rFonts w:hint="eastAsia" w:eastAsia="宋体" w:asciiTheme="minorEastAsia" w:hAnsiTheme="minorEastAsia"/>
                <w:lang w:eastAsia="zh-CN"/>
              </w:rPr>
            </w:pPr>
            <w:r>
              <w:rPr>
                <w:rFonts w:hint="eastAsia" w:asciiTheme="minorEastAsia" w:hAnsiTheme="minorEastAsia"/>
                <w:lang w:eastAsia="zh-CN"/>
              </w:rPr>
              <w:t>学校性质</w:t>
            </w:r>
          </w:p>
        </w:tc>
      </w:tr>
      <w:tr>
        <w:tblPrEx>
          <w:tblCellMar>
            <w:top w:w="0" w:type="dxa"/>
            <w:left w:w="108" w:type="dxa"/>
            <w:bottom w:w="0" w:type="dxa"/>
            <w:right w:w="108" w:type="dxa"/>
          </w:tblCellMar>
        </w:tblPrEx>
        <w:trPr>
          <w:trHeight w:val="2188" w:hRule="atLeast"/>
        </w:trPr>
        <w:tc>
          <w:tcPr>
            <w:tcW w:w="1093" w:type="dxa"/>
            <w:tcBorders>
              <w:top w:val="nil"/>
              <w:left w:val="single" w:color="auto" w:sz="4" w:space="0"/>
              <w:bottom w:val="single" w:color="000000" w:sz="4" w:space="0"/>
              <w:right w:val="single" w:color="auto" w:sz="4" w:space="0"/>
            </w:tcBorders>
            <w:shd w:val="clear" w:color="auto" w:fill="auto"/>
            <w:vAlign w:val="center"/>
          </w:tcPr>
          <w:p>
            <w:pPr>
              <w:widowControl/>
              <w:shd w:val="clear" w:color="auto" w:fill="FFFFFF"/>
              <w:spacing w:line="440" w:lineRule="exact"/>
              <w:textAlignment w:val="baseline"/>
              <w:rPr>
                <w:rFonts w:asciiTheme="minorEastAsia" w:hAnsiTheme="minorEastAsia"/>
              </w:rPr>
            </w:pPr>
            <w:r>
              <w:rPr>
                <w:rFonts w:hint="eastAsia" w:asciiTheme="minorEastAsia" w:hAnsiTheme="minorEastAsia"/>
                <w:lang w:eastAsia="zh-CN"/>
              </w:rPr>
              <w:t>上海市</w:t>
            </w:r>
            <w:r>
              <w:rPr>
                <w:rFonts w:hint="eastAsia" w:asciiTheme="minorEastAsia" w:hAnsiTheme="minorEastAsia"/>
                <w:lang w:val="en-US" w:eastAsia="zh-CN"/>
              </w:rPr>
              <w:t>嘉定区</w:t>
            </w:r>
            <w:r>
              <w:rPr>
                <w:rFonts w:hint="eastAsia" w:asciiTheme="minorEastAsia" w:hAnsiTheme="minorEastAsia"/>
              </w:rPr>
              <w:t>古猗小学</w:t>
            </w:r>
          </w:p>
        </w:tc>
        <w:tc>
          <w:tcPr>
            <w:tcW w:w="1333" w:type="dxa"/>
            <w:tcBorders>
              <w:top w:val="nil"/>
              <w:left w:val="nil"/>
              <w:bottom w:val="single" w:color="auto" w:sz="4" w:space="0"/>
              <w:right w:val="single" w:color="auto" w:sz="4" w:space="0"/>
            </w:tcBorders>
            <w:shd w:val="clear" w:color="auto" w:fill="auto"/>
            <w:vAlign w:val="center"/>
          </w:tcPr>
          <w:p>
            <w:pPr>
              <w:widowControl/>
              <w:shd w:val="clear" w:color="auto" w:fill="FFFFFF"/>
              <w:spacing w:line="440" w:lineRule="exact"/>
              <w:jc w:val="center"/>
              <w:textAlignment w:val="baseline"/>
              <w:rPr>
                <w:rFonts w:hint="eastAsia" w:asciiTheme="minorEastAsia" w:hAnsiTheme="minorEastAsia"/>
              </w:rPr>
            </w:pPr>
            <w:r>
              <w:rPr>
                <w:rFonts w:hint="eastAsia" w:asciiTheme="minorEastAsia" w:hAnsiTheme="minorEastAsia"/>
                <w:lang w:val="en-US" w:eastAsia="zh-CN"/>
              </w:rPr>
              <w:t>4</w:t>
            </w:r>
            <w:r>
              <w:rPr>
                <w:rFonts w:hint="eastAsia" w:asciiTheme="minorEastAsia" w:hAnsiTheme="minorEastAsia"/>
              </w:rPr>
              <w:t>月</w:t>
            </w:r>
            <w:r>
              <w:rPr>
                <w:rFonts w:hint="eastAsia" w:asciiTheme="minorEastAsia" w:hAnsiTheme="minorEastAsia"/>
                <w:lang w:val="en-US" w:eastAsia="zh-CN"/>
              </w:rPr>
              <w:t>13</w:t>
            </w:r>
            <w:r>
              <w:rPr>
                <w:rFonts w:hint="eastAsia" w:asciiTheme="minorEastAsia" w:hAnsiTheme="minorEastAsia"/>
              </w:rPr>
              <w:t>日</w:t>
            </w:r>
          </w:p>
          <w:p>
            <w:pPr>
              <w:widowControl/>
              <w:shd w:val="clear" w:color="auto" w:fill="FFFFFF"/>
              <w:spacing w:line="440" w:lineRule="exact"/>
              <w:jc w:val="both"/>
              <w:textAlignment w:val="baseline"/>
              <w:rPr>
                <w:rFonts w:hint="default" w:eastAsia="宋体" w:asciiTheme="minorEastAsia" w:hAnsiTheme="minorEastAsia"/>
                <w:lang w:val="en-US" w:eastAsia="zh-CN"/>
              </w:rPr>
            </w:pPr>
            <w:r>
              <w:rPr>
                <w:rFonts w:hint="eastAsia" w:asciiTheme="minorEastAsia" w:hAnsiTheme="minorEastAsia"/>
                <w:lang w:val="en-US" w:eastAsia="zh-CN"/>
              </w:rPr>
              <w:t>8:30-11:30</w:t>
            </w:r>
          </w:p>
        </w:tc>
        <w:tc>
          <w:tcPr>
            <w:tcW w:w="1507" w:type="dxa"/>
            <w:tcBorders>
              <w:top w:val="nil"/>
              <w:left w:val="nil"/>
              <w:bottom w:val="single" w:color="auto" w:sz="4" w:space="0"/>
              <w:right w:val="single" w:color="auto" w:sz="4" w:space="0"/>
            </w:tcBorders>
            <w:shd w:val="clear" w:color="auto" w:fill="auto"/>
            <w:vAlign w:val="center"/>
          </w:tcPr>
          <w:p>
            <w:pPr>
              <w:widowControl/>
              <w:shd w:val="clear" w:color="auto" w:fill="FFFFFF"/>
              <w:spacing w:line="440" w:lineRule="exact"/>
              <w:textAlignment w:val="baseline"/>
              <w:rPr>
                <w:rFonts w:hint="default" w:eastAsia="宋体" w:asciiTheme="minorEastAsia" w:hAnsiTheme="minorEastAsia"/>
                <w:lang w:val="en-US" w:eastAsia="zh-CN"/>
              </w:rPr>
            </w:pPr>
            <w:r>
              <w:rPr>
                <w:rFonts w:hint="eastAsia" w:asciiTheme="minorEastAsia" w:hAnsiTheme="minorEastAsia"/>
                <w:lang w:eastAsia="zh-CN"/>
              </w:rPr>
              <w:t>嘉定区南翔镇宝翔路</w:t>
            </w:r>
            <w:r>
              <w:rPr>
                <w:rFonts w:hint="eastAsia" w:asciiTheme="minorEastAsia" w:hAnsiTheme="minorEastAsia"/>
                <w:lang w:val="en-US" w:eastAsia="zh-CN"/>
              </w:rPr>
              <w:t>151号</w:t>
            </w:r>
          </w:p>
        </w:tc>
        <w:tc>
          <w:tcPr>
            <w:tcW w:w="1053" w:type="dxa"/>
            <w:tcBorders>
              <w:top w:val="nil"/>
              <w:left w:val="nil"/>
              <w:bottom w:val="single" w:color="auto" w:sz="4" w:space="0"/>
              <w:right w:val="single" w:color="auto" w:sz="4" w:space="0"/>
            </w:tcBorders>
            <w:shd w:val="clear" w:color="auto" w:fill="auto"/>
            <w:vAlign w:val="center"/>
          </w:tcPr>
          <w:p>
            <w:pPr>
              <w:widowControl/>
              <w:shd w:val="clear" w:color="auto" w:fill="FFFFFF"/>
              <w:spacing w:line="440" w:lineRule="exact"/>
              <w:jc w:val="center"/>
              <w:textAlignment w:val="baseline"/>
              <w:rPr>
                <w:rFonts w:hint="eastAsia" w:eastAsia="宋体" w:asciiTheme="minorEastAsia" w:hAnsiTheme="minorEastAsia"/>
                <w:lang w:eastAsia="zh-CN"/>
              </w:rPr>
            </w:pPr>
            <w:r>
              <w:rPr>
                <w:rFonts w:hint="eastAsia" w:asciiTheme="minorEastAsia" w:hAnsiTheme="minorEastAsia"/>
                <w:lang w:eastAsia="zh-CN"/>
              </w:rPr>
              <w:t>丁老师</w:t>
            </w:r>
          </w:p>
        </w:tc>
        <w:tc>
          <w:tcPr>
            <w:tcW w:w="2267" w:type="dxa"/>
            <w:tcBorders>
              <w:top w:val="nil"/>
              <w:left w:val="nil"/>
              <w:bottom w:val="single" w:color="auto" w:sz="4" w:space="0"/>
              <w:right w:val="single" w:color="auto" w:sz="4" w:space="0"/>
            </w:tcBorders>
            <w:shd w:val="clear" w:color="auto" w:fill="auto"/>
            <w:vAlign w:val="center"/>
          </w:tcPr>
          <w:p>
            <w:pPr>
              <w:widowControl/>
              <w:shd w:val="clear" w:color="auto" w:fill="FFFFFF"/>
              <w:spacing w:line="440" w:lineRule="exact"/>
              <w:jc w:val="center"/>
              <w:textAlignment w:val="baseline"/>
              <w:rPr>
                <w:rFonts w:hint="default" w:eastAsia="宋体" w:asciiTheme="minorEastAsia" w:hAnsiTheme="minorEastAsia"/>
                <w:lang w:val="en-US" w:eastAsia="zh-CN"/>
              </w:rPr>
            </w:pPr>
            <w:r>
              <w:rPr>
                <w:rFonts w:hint="eastAsia" w:asciiTheme="minorEastAsia" w:hAnsiTheme="minorEastAsia"/>
                <w:lang w:val="en-US" w:eastAsia="zh-CN"/>
              </w:rPr>
              <w:t>021-69890610-8102</w:t>
            </w:r>
          </w:p>
        </w:tc>
        <w:tc>
          <w:tcPr>
            <w:tcW w:w="1818" w:type="dxa"/>
            <w:tcBorders>
              <w:top w:val="nil"/>
              <w:left w:val="nil"/>
              <w:bottom w:val="single" w:color="auto" w:sz="4" w:space="0"/>
              <w:right w:val="single" w:color="auto" w:sz="4" w:space="0"/>
            </w:tcBorders>
            <w:shd w:val="clear" w:color="auto" w:fill="auto"/>
            <w:vAlign w:val="center"/>
          </w:tcPr>
          <w:p>
            <w:pPr>
              <w:widowControl/>
              <w:shd w:val="clear" w:color="auto" w:fill="FFFFFF"/>
              <w:spacing w:line="440" w:lineRule="exact"/>
              <w:ind w:firstLine="420" w:firstLineChars="200"/>
              <w:jc w:val="center"/>
              <w:textAlignment w:val="baseline"/>
              <w:rPr>
                <w:rFonts w:hint="eastAsia" w:asciiTheme="minorEastAsia" w:hAnsiTheme="minorEastAsia"/>
                <w:lang w:val="en-US" w:eastAsia="zh-CN"/>
              </w:rPr>
            </w:pPr>
            <w:r>
              <w:rPr>
                <w:rFonts w:hint="eastAsia" w:asciiTheme="minorEastAsia" w:hAnsiTheme="minorEastAsia"/>
                <w:lang w:val="en-US" w:eastAsia="zh-CN"/>
              </w:rPr>
              <w:t>公办</w:t>
            </w:r>
          </w:p>
        </w:tc>
      </w:tr>
    </w:tbl>
    <w:p>
      <w:pPr>
        <w:keepNext w:val="0"/>
        <w:keepLines w:val="0"/>
        <w:pageBreakBefore w:val="0"/>
        <w:widowControl/>
        <w:shd w:val="clear" w:color="auto" w:fill="FFFFFF"/>
        <w:kinsoku/>
        <w:wordWrap/>
        <w:overflowPunct/>
        <w:topLinePunct w:val="0"/>
        <w:autoSpaceDE/>
        <w:autoSpaceDN/>
        <w:bidi w:val="0"/>
        <w:adjustRightInd/>
        <w:snapToGrid/>
        <w:spacing w:line="360" w:lineRule="auto"/>
        <w:jc w:val="both"/>
        <w:textAlignment w:val="baseline"/>
        <w:rPr>
          <w:rFonts w:hint="eastAsia" w:asciiTheme="minorEastAsia" w:hAnsiTheme="minorEastAsia" w:eastAsiaTheme="minorEastAsia" w:cstheme="minorEastAsia"/>
          <w:b/>
          <w:bCs/>
          <w:spacing w:val="15"/>
          <w:kern w:val="0"/>
          <w:sz w:val="24"/>
          <w:lang w:val="en-US" w:eastAsia="zh-CN"/>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b/>
          <w:bCs/>
          <w:spacing w:val="15"/>
          <w:kern w:val="0"/>
          <w:sz w:val="24"/>
          <w:lang w:val="en-US" w:eastAsia="zh-CN"/>
        </w:rPr>
      </w:pPr>
      <w:r>
        <w:rPr>
          <w:rFonts w:hint="eastAsia" w:asciiTheme="minorEastAsia" w:hAnsiTheme="minorEastAsia" w:eastAsiaTheme="minorEastAsia" w:cstheme="minorEastAsia"/>
          <w:b/>
          <w:bCs/>
          <w:spacing w:val="15"/>
          <w:kern w:val="0"/>
          <w:sz w:val="24"/>
          <w:lang w:val="en-US" w:eastAsia="zh-CN"/>
        </w:rPr>
        <w:t>附件2：嘉定区古猗小学“和馨课程”展示汇总表及要求</w:t>
      </w:r>
    </w:p>
    <w:tbl>
      <w:tblPr>
        <w:tblStyle w:val="8"/>
        <w:tblW w:w="92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1996"/>
        <w:gridCol w:w="2181"/>
        <w:gridCol w:w="1486"/>
        <w:gridCol w:w="1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b/>
                <w:bCs/>
                <w:spacing w:val="15"/>
                <w:kern w:val="0"/>
                <w:sz w:val="24"/>
                <w:vertAlign w:val="baseline"/>
                <w:lang w:val="en-US" w:eastAsia="zh-CN"/>
              </w:rPr>
            </w:pPr>
            <w:r>
              <w:rPr>
                <w:rFonts w:hint="eastAsia" w:asciiTheme="minorEastAsia" w:hAnsiTheme="minorEastAsia" w:eastAsiaTheme="minorEastAsia" w:cstheme="minorEastAsia"/>
                <w:b/>
                <w:bCs/>
                <w:spacing w:val="15"/>
                <w:kern w:val="0"/>
                <w:sz w:val="24"/>
                <w:vertAlign w:val="baseline"/>
                <w:lang w:val="en-US" w:eastAsia="zh-CN"/>
              </w:rPr>
              <w:t>课程版块</w:t>
            </w:r>
          </w:p>
        </w:tc>
        <w:tc>
          <w:tcPr>
            <w:tcW w:w="199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b/>
                <w:bCs/>
                <w:spacing w:val="15"/>
                <w:kern w:val="0"/>
                <w:sz w:val="24"/>
                <w:vertAlign w:val="baseline"/>
                <w:lang w:val="en-US" w:eastAsia="zh-CN"/>
              </w:rPr>
            </w:pPr>
            <w:r>
              <w:rPr>
                <w:rFonts w:hint="eastAsia" w:asciiTheme="minorEastAsia" w:hAnsiTheme="minorEastAsia" w:eastAsiaTheme="minorEastAsia" w:cstheme="minorEastAsia"/>
                <w:b/>
                <w:bCs/>
                <w:spacing w:val="15"/>
                <w:kern w:val="0"/>
                <w:sz w:val="24"/>
                <w:vertAlign w:val="baseline"/>
                <w:lang w:val="en-US" w:eastAsia="zh-CN"/>
              </w:rPr>
              <w:t>课程名称</w:t>
            </w:r>
          </w:p>
        </w:tc>
        <w:tc>
          <w:tcPr>
            <w:tcW w:w="2181"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b/>
                <w:bCs/>
                <w:spacing w:val="15"/>
                <w:kern w:val="0"/>
                <w:sz w:val="24"/>
                <w:vertAlign w:val="baseline"/>
                <w:lang w:val="en-US" w:eastAsia="zh-CN"/>
              </w:rPr>
            </w:pPr>
            <w:r>
              <w:rPr>
                <w:rFonts w:hint="eastAsia" w:asciiTheme="minorEastAsia" w:hAnsiTheme="minorEastAsia" w:eastAsiaTheme="minorEastAsia" w:cstheme="minorEastAsia"/>
                <w:b/>
                <w:bCs/>
                <w:spacing w:val="15"/>
                <w:kern w:val="0"/>
                <w:sz w:val="24"/>
                <w:vertAlign w:val="baseline"/>
                <w:lang w:val="en-US" w:eastAsia="zh-CN"/>
              </w:rPr>
              <w:t>展示地点</w:t>
            </w:r>
          </w:p>
        </w:tc>
        <w:tc>
          <w:tcPr>
            <w:tcW w:w="148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b/>
                <w:bCs/>
                <w:spacing w:val="15"/>
                <w:kern w:val="0"/>
                <w:sz w:val="24"/>
                <w:vertAlign w:val="baseline"/>
                <w:lang w:val="en-US" w:eastAsia="zh-CN"/>
              </w:rPr>
            </w:pPr>
            <w:r>
              <w:rPr>
                <w:rFonts w:hint="eastAsia" w:asciiTheme="minorEastAsia" w:hAnsiTheme="minorEastAsia" w:eastAsiaTheme="minorEastAsia" w:cstheme="minorEastAsia"/>
                <w:b/>
                <w:bCs/>
                <w:spacing w:val="15"/>
                <w:kern w:val="0"/>
                <w:sz w:val="24"/>
                <w:vertAlign w:val="baseline"/>
                <w:lang w:val="en-US" w:eastAsia="zh-CN"/>
              </w:rPr>
              <w:t>负责教师</w:t>
            </w:r>
          </w:p>
        </w:tc>
        <w:tc>
          <w:tcPr>
            <w:tcW w:w="193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b/>
                <w:bCs/>
                <w:spacing w:val="15"/>
                <w:kern w:val="0"/>
                <w:sz w:val="24"/>
                <w:vertAlign w:val="baseline"/>
                <w:lang w:val="en-US" w:eastAsia="zh-CN"/>
              </w:rPr>
            </w:pPr>
            <w:r>
              <w:rPr>
                <w:rFonts w:hint="eastAsia" w:asciiTheme="minorEastAsia" w:hAnsiTheme="minorEastAsia" w:eastAsiaTheme="minorEastAsia" w:cstheme="minorEastAsia"/>
                <w:b/>
                <w:bCs/>
                <w:spacing w:val="15"/>
                <w:kern w:val="0"/>
                <w:sz w:val="24"/>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Merge w:val="restart"/>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品格与社会</w:t>
            </w:r>
          </w:p>
        </w:tc>
        <w:tc>
          <w:tcPr>
            <w:tcW w:w="199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笼香四溢</w:t>
            </w:r>
          </w:p>
        </w:tc>
        <w:tc>
          <w:tcPr>
            <w:tcW w:w="2181"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和馨楼二楼小笼文化室</w:t>
            </w:r>
          </w:p>
        </w:tc>
        <w:tc>
          <w:tcPr>
            <w:tcW w:w="148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陆双娟</w:t>
            </w:r>
          </w:p>
        </w:tc>
        <w:tc>
          <w:tcPr>
            <w:tcW w:w="193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Merge w:val="continue"/>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rPr>
            </w:pPr>
          </w:p>
        </w:tc>
        <w:tc>
          <w:tcPr>
            <w:tcW w:w="199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“竹”够有趣</w:t>
            </w:r>
          </w:p>
        </w:tc>
        <w:tc>
          <w:tcPr>
            <w:tcW w:w="2181"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和畅楼室内体育馆</w:t>
            </w:r>
          </w:p>
        </w:tc>
        <w:tc>
          <w:tcPr>
            <w:tcW w:w="148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裴盼盼</w:t>
            </w:r>
          </w:p>
        </w:tc>
        <w:tc>
          <w:tcPr>
            <w:tcW w:w="193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Merge w:val="restart"/>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语言与人文</w:t>
            </w:r>
          </w:p>
        </w:tc>
        <w:tc>
          <w:tcPr>
            <w:tcW w:w="199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康康媒介团</w:t>
            </w:r>
          </w:p>
        </w:tc>
        <w:tc>
          <w:tcPr>
            <w:tcW w:w="2181"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校园内</w:t>
            </w:r>
          </w:p>
        </w:tc>
        <w:tc>
          <w:tcPr>
            <w:tcW w:w="148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单海平</w:t>
            </w:r>
          </w:p>
        </w:tc>
        <w:tc>
          <w:tcPr>
            <w:tcW w:w="193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Merge w:val="continue"/>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rPr>
            </w:pPr>
          </w:p>
        </w:tc>
        <w:tc>
          <w:tcPr>
            <w:tcW w:w="199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新竹戏剧社</w:t>
            </w:r>
          </w:p>
        </w:tc>
        <w:tc>
          <w:tcPr>
            <w:tcW w:w="2181"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和乐楼一楼图书馆</w:t>
            </w:r>
          </w:p>
        </w:tc>
        <w:tc>
          <w:tcPr>
            <w:tcW w:w="148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杨乐怡</w:t>
            </w:r>
          </w:p>
        </w:tc>
        <w:tc>
          <w:tcPr>
            <w:tcW w:w="193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Merge w:val="restart"/>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艺术与审美</w:t>
            </w:r>
          </w:p>
        </w:tc>
        <w:tc>
          <w:tcPr>
            <w:tcW w:w="199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童绘岩彩</w:t>
            </w:r>
          </w:p>
        </w:tc>
        <w:tc>
          <w:tcPr>
            <w:tcW w:w="2181"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和润楼二楼书画教室</w:t>
            </w:r>
          </w:p>
        </w:tc>
        <w:tc>
          <w:tcPr>
            <w:tcW w:w="148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eastAsia="zh-CN"/>
              </w:rPr>
            </w:pPr>
            <w:r>
              <w:rPr>
                <w:rFonts w:hint="eastAsia" w:asciiTheme="minorEastAsia" w:hAnsiTheme="minorEastAsia" w:eastAsiaTheme="minorEastAsia" w:cstheme="minorEastAsia"/>
                <w:spacing w:val="15"/>
                <w:kern w:val="0"/>
                <w:sz w:val="24"/>
                <w:vertAlign w:val="baseline"/>
                <w:lang w:val="en-US" w:eastAsia="zh-CN"/>
              </w:rPr>
              <w:t>杨永</w:t>
            </w:r>
            <w:r>
              <w:rPr>
                <w:rFonts w:hint="default" w:asciiTheme="minorEastAsia" w:hAnsiTheme="minorEastAsia" w:eastAsiaTheme="minorEastAsia" w:cstheme="minorEastAsia"/>
                <w:spacing w:val="15"/>
                <w:kern w:val="0"/>
                <w:sz w:val="24"/>
                <w:vertAlign w:val="baseline"/>
                <w:lang w:eastAsia="zh-CN"/>
              </w:rPr>
              <w:t>彩</w:t>
            </w:r>
          </w:p>
        </w:tc>
        <w:tc>
          <w:tcPr>
            <w:tcW w:w="193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Merge w:val="continue"/>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rPr>
            </w:pPr>
          </w:p>
        </w:tc>
        <w:tc>
          <w:tcPr>
            <w:tcW w:w="199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新竹快板社</w:t>
            </w:r>
          </w:p>
        </w:tc>
        <w:tc>
          <w:tcPr>
            <w:tcW w:w="2181"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和馨楼五楼音乐教室</w:t>
            </w:r>
          </w:p>
        </w:tc>
        <w:tc>
          <w:tcPr>
            <w:tcW w:w="148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张颖</w:t>
            </w:r>
          </w:p>
        </w:tc>
        <w:tc>
          <w:tcPr>
            <w:tcW w:w="193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Merge w:val="continue"/>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rPr>
            </w:pPr>
          </w:p>
        </w:tc>
        <w:tc>
          <w:tcPr>
            <w:tcW w:w="199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新竹舞蹈团</w:t>
            </w:r>
          </w:p>
        </w:tc>
        <w:tc>
          <w:tcPr>
            <w:tcW w:w="2181"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和馨楼五楼形体教室</w:t>
            </w:r>
          </w:p>
        </w:tc>
        <w:tc>
          <w:tcPr>
            <w:tcW w:w="148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李璐琴</w:t>
            </w:r>
          </w:p>
        </w:tc>
        <w:tc>
          <w:tcPr>
            <w:tcW w:w="193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Merge w:val="continue"/>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rPr>
            </w:pPr>
          </w:p>
        </w:tc>
        <w:tc>
          <w:tcPr>
            <w:tcW w:w="199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玩转古猗元素</w:t>
            </w:r>
          </w:p>
        </w:tc>
        <w:tc>
          <w:tcPr>
            <w:tcW w:w="2181"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和馨楼三楼美术教室</w:t>
            </w:r>
          </w:p>
        </w:tc>
        <w:tc>
          <w:tcPr>
            <w:tcW w:w="148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严婷婷</w:t>
            </w:r>
          </w:p>
        </w:tc>
        <w:tc>
          <w:tcPr>
            <w:tcW w:w="193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Merge w:val="continue"/>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rPr>
            </w:pPr>
          </w:p>
        </w:tc>
        <w:tc>
          <w:tcPr>
            <w:tcW w:w="199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3D打印</w:t>
            </w:r>
          </w:p>
        </w:tc>
        <w:tc>
          <w:tcPr>
            <w:tcW w:w="2181"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和馨楼四楼创客教室</w:t>
            </w:r>
          </w:p>
        </w:tc>
        <w:tc>
          <w:tcPr>
            <w:tcW w:w="148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张樱</w:t>
            </w:r>
          </w:p>
        </w:tc>
        <w:tc>
          <w:tcPr>
            <w:tcW w:w="193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Merge w:val="restart"/>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数学与科技</w:t>
            </w:r>
          </w:p>
        </w:tc>
        <w:tc>
          <w:tcPr>
            <w:tcW w:w="199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指间花叶</w:t>
            </w:r>
          </w:p>
        </w:tc>
        <w:tc>
          <w:tcPr>
            <w:tcW w:w="2181"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和馨楼一楼自然教室</w:t>
            </w:r>
          </w:p>
        </w:tc>
        <w:tc>
          <w:tcPr>
            <w:tcW w:w="148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陆雯妮</w:t>
            </w:r>
          </w:p>
        </w:tc>
        <w:tc>
          <w:tcPr>
            <w:tcW w:w="193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Merge w:val="continue"/>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lang w:val="en-US" w:eastAsia="zh-CN"/>
              </w:rPr>
            </w:pPr>
          </w:p>
        </w:tc>
        <w:tc>
          <w:tcPr>
            <w:tcW w:w="199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生态水族箱</w:t>
            </w:r>
          </w:p>
        </w:tc>
        <w:tc>
          <w:tcPr>
            <w:tcW w:w="2181"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和润楼五楼生态园</w:t>
            </w:r>
          </w:p>
        </w:tc>
        <w:tc>
          <w:tcPr>
            <w:tcW w:w="148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尹巡伟</w:t>
            </w:r>
          </w:p>
        </w:tc>
        <w:tc>
          <w:tcPr>
            <w:tcW w:w="193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Merge w:val="continue"/>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lang w:val="en-US" w:eastAsia="zh-CN"/>
              </w:rPr>
            </w:pPr>
          </w:p>
        </w:tc>
        <w:tc>
          <w:tcPr>
            <w:tcW w:w="199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一米菜园</w:t>
            </w:r>
          </w:p>
        </w:tc>
        <w:tc>
          <w:tcPr>
            <w:tcW w:w="2181"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和润楼五楼平台</w:t>
            </w:r>
          </w:p>
        </w:tc>
        <w:tc>
          <w:tcPr>
            <w:tcW w:w="148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蒋苑</w:t>
            </w:r>
          </w:p>
        </w:tc>
        <w:tc>
          <w:tcPr>
            <w:tcW w:w="193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Merge w:val="restart"/>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体育与健身</w:t>
            </w:r>
          </w:p>
        </w:tc>
        <w:tc>
          <w:tcPr>
            <w:tcW w:w="199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网球少年</w:t>
            </w:r>
          </w:p>
        </w:tc>
        <w:tc>
          <w:tcPr>
            <w:tcW w:w="2181"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网球场</w:t>
            </w:r>
          </w:p>
        </w:tc>
        <w:tc>
          <w:tcPr>
            <w:tcW w:w="148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刘康乐</w:t>
            </w:r>
          </w:p>
        </w:tc>
        <w:tc>
          <w:tcPr>
            <w:tcW w:w="193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Merge w:val="continue"/>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lang w:val="en-US" w:eastAsia="zh-CN"/>
              </w:rPr>
            </w:pPr>
          </w:p>
        </w:tc>
        <w:tc>
          <w:tcPr>
            <w:tcW w:w="199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足球小将</w:t>
            </w:r>
          </w:p>
        </w:tc>
        <w:tc>
          <w:tcPr>
            <w:tcW w:w="2181"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操场</w:t>
            </w:r>
          </w:p>
        </w:tc>
        <w:tc>
          <w:tcPr>
            <w:tcW w:w="148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王凯</w:t>
            </w:r>
          </w:p>
        </w:tc>
        <w:tc>
          <w:tcPr>
            <w:tcW w:w="193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07" w:type="dxa"/>
            <w:vMerge w:val="continue"/>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lang w:val="en-US" w:eastAsia="zh-CN"/>
              </w:rPr>
            </w:pPr>
          </w:p>
        </w:tc>
        <w:tc>
          <w:tcPr>
            <w:tcW w:w="199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灌篮高手</w:t>
            </w:r>
          </w:p>
        </w:tc>
        <w:tc>
          <w:tcPr>
            <w:tcW w:w="2181"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篮球场</w:t>
            </w:r>
          </w:p>
        </w:tc>
        <w:tc>
          <w:tcPr>
            <w:tcW w:w="148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default" w:asciiTheme="minorEastAsia" w:hAnsiTheme="minorEastAsia" w:eastAsiaTheme="minorEastAsia" w:cstheme="minorEastAsia"/>
                <w:spacing w:val="15"/>
                <w:kern w:val="0"/>
                <w:sz w:val="24"/>
                <w:vertAlign w:val="baseline"/>
                <w:lang w:val="en-US" w:eastAsia="zh-CN"/>
              </w:rPr>
            </w:pPr>
            <w:r>
              <w:rPr>
                <w:rFonts w:hint="eastAsia" w:asciiTheme="minorEastAsia" w:hAnsiTheme="minorEastAsia" w:eastAsiaTheme="minorEastAsia" w:cstheme="minorEastAsia"/>
                <w:spacing w:val="15"/>
                <w:kern w:val="0"/>
                <w:sz w:val="24"/>
                <w:vertAlign w:val="baseline"/>
                <w:lang w:val="en-US" w:eastAsia="zh-CN"/>
              </w:rPr>
              <w:t>余颖</w:t>
            </w:r>
          </w:p>
        </w:tc>
        <w:tc>
          <w:tcPr>
            <w:tcW w:w="1936" w:type="dxa"/>
          </w:tcPr>
          <w:p>
            <w:pPr>
              <w:keepNext w:val="0"/>
              <w:keepLines w:val="0"/>
              <w:pageBreakBefore w:val="0"/>
              <w:widowControl/>
              <w:kinsoku/>
              <w:wordWrap/>
              <w:overflowPunct/>
              <w:topLinePunct w:val="0"/>
              <w:autoSpaceDE/>
              <w:autoSpaceDN/>
              <w:bidi w:val="0"/>
              <w:adjustRightInd/>
              <w:snapToGrid/>
              <w:spacing w:line="360" w:lineRule="auto"/>
              <w:jc w:val="center"/>
              <w:textAlignment w:val="baseline"/>
              <w:rPr>
                <w:rFonts w:hint="eastAsia" w:asciiTheme="minorEastAsia" w:hAnsiTheme="minorEastAsia" w:eastAsiaTheme="minorEastAsia" w:cstheme="minorEastAsia"/>
                <w:spacing w:val="15"/>
                <w:kern w:val="0"/>
                <w:sz w:val="24"/>
                <w:vertAlign w:val="baseline"/>
              </w:rPr>
            </w:pPr>
          </w:p>
        </w:tc>
      </w:tr>
    </w:tbl>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Theme="minorEastAsia" w:hAnsiTheme="minorEastAsia" w:eastAsiaTheme="minorEastAsia" w:cstheme="minorEastAsia"/>
          <w:b/>
          <w:bCs/>
          <w:spacing w:val="15"/>
          <w:kern w:val="0"/>
          <w:sz w:val="24"/>
          <w:lang w:eastAsia="zh-CN"/>
        </w:rPr>
      </w:pPr>
      <w:r>
        <w:rPr>
          <w:rFonts w:hint="eastAsia" w:asciiTheme="minorEastAsia" w:hAnsiTheme="minorEastAsia" w:eastAsiaTheme="minorEastAsia" w:cstheme="minorEastAsia"/>
          <w:b/>
          <w:bCs/>
          <w:spacing w:val="15"/>
          <w:kern w:val="0"/>
          <w:sz w:val="24"/>
          <w:lang w:eastAsia="zh-CN"/>
        </w:rPr>
        <w:t>现场课程展示要求：</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40" w:firstLineChars="200"/>
        <w:textAlignment w:val="baseline"/>
        <w:rPr>
          <w:rFonts w:hint="default" w:asciiTheme="minorEastAsia" w:hAnsiTheme="minorEastAsia" w:eastAsiaTheme="minorEastAsia" w:cstheme="minorEastAsia"/>
          <w:b w:val="0"/>
          <w:bCs w:val="0"/>
          <w:spacing w:val="15"/>
          <w:kern w:val="0"/>
          <w:sz w:val="24"/>
          <w:lang w:val="en-US" w:eastAsia="zh-CN"/>
        </w:rPr>
      </w:pPr>
      <w:r>
        <w:rPr>
          <w:rFonts w:hint="eastAsia" w:asciiTheme="minorEastAsia" w:hAnsiTheme="minorEastAsia" w:eastAsiaTheme="minorEastAsia" w:cstheme="minorEastAsia"/>
          <w:b w:val="0"/>
          <w:bCs w:val="0"/>
          <w:spacing w:val="15"/>
          <w:kern w:val="0"/>
          <w:sz w:val="24"/>
          <w:lang w:val="en-US" w:eastAsia="zh-CN"/>
        </w:rPr>
        <w:t>1.社团老师根据实际情况选定参与展示活动的学生，一个课程大致安排</w:t>
      </w:r>
      <w:r>
        <w:rPr>
          <w:rFonts w:hint="default" w:asciiTheme="minorEastAsia" w:hAnsiTheme="minorEastAsia" w:eastAsiaTheme="minorEastAsia" w:cstheme="minorEastAsia"/>
          <w:b w:val="0"/>
          <w:bCs w:val="0"/>
          <w:spacing w:val="15"/>
          <w:kern w:val="0"/>
          <w:sz w:val="24"/>
          <w:lang w:eastAsia="zh-CN"/>
        </w:rPr>
        <w:t>8-10</w:t>
      </w:r>
      <w:bookmarkStart w:id="0" w:name="_GoBack"/>
      <w:bookmarkEnd w:id="0"/>
      <w:r>
        <w:rPr>
          <w:rFonts w:hint="eastAsia" w:asciiTheme="minorEastAsia" w:hAnsiTheme="minorEastAsia" w:eastAsiaTheme="minorEastAsia" w:cstheme="minorEastAsia"/>
          <w:b w:val="0"/>
          <w:bCs w:val="0"/>
          <w:spacing w:val="15"/>
          <w:kern w:val="0"/>
          <w:sz w:val="24"/>
          <w:lang w:val="en-US" w:eastAsia="zh-CN"/>
        </w:rPr>
        <w:t>名学生，并从中</w:t>
      </w:r>
      <w:r>
        <w:rPr>
          <w:rFonts w:hint="eastAsia" w:asciiTheme="minorEastAsia" w:hAnsiTheme="minorEastAsia" w:eastAsiaTheme="minorEastAsia" w:cstheme="minorEastAsia"/>
          <w:spacing w:val="15"/>
          <w:kern w:val="0"/>
          <w:sz w:val="24"/>
          <w:lang w:val="en-US" w:eastAsia="zh-CN"/>
        </w:rPr>
        <w:t>选拔1-2名课程讲解员负责当日课程介绍。</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540" w:firstLineChars="200"/>
        <w:textAlignment w:val="baseline"/>
        <w:rPr>
          <w:rFonts w:hint="default" w:asciiTheme="minorEastAsia" w:hAnsiTheme="minorEastAsia" w:eastAsiaTheme="minorEastAsia" w:cstheme="minorEastAsia"/>
          <w:spacing w:val="15"/>
          <w:kern w:val="0"/>
          <w:sz w:val="24"/>
          <w:lang w:val="en-US" w:eastAsia="zh-CN"/>
        </w:rPr>
      </w:pPr>
      <w:r>
        <w:rPr>
          <w:rFonts w:hint="eastAsia" w:asciiTheme="minorEastAsia" w:hAnsiTheme="minorEastAsia" w:eastAsiaTheme="minorEastAsia" w:cstheme="minorEastAsia"/>
          <w:spacing w:val="15"/>
          <w:kern w:val="0"/>
          <w:sz w:val="24"/>
          <w:lang w:val="en-US" w:eastAsia="zh-CN"/>
        </w:rPr>
        <w:t>2.负责教师做好相关物料、活动内容的准备，兼具观赏性和体验性。</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540" w:firstLineChars="200"/>
        <w:textAlignment w:val="baseline"/>
        <w:rPr>
          <w:rFonts w:hint="default" w:asciiTheme="minorEastAsia" w:hAnsiTheme="minorEastAsia" w:eastAsiaTheme="minorEastAsia" w:cstheme="minorEastAsia"/>
          <w:spacing w:val="15"/>
          <w:kern w:val="0"/>
          <w:sz w:val="24"/>
          <w:lang w:val="en-US" w:eastAsia="zh-CN"/>
        </w:rPr>
      </w:pPr>
      <w:r>
        <w:rPr>
          <w:rFonts w:hint="eastAsia" w:asciiTheme="minorEastAsia" w:hAnsiTheme="minorEastAsia" w:eastAsiaTheme="minorEastAsia" w:cstheme="minorEastAsia"/>
          <w:spacing w:val="15"/>
          <w:kern w:val="0"/>
          <w:sz w:val="24"/>
          <w:lang w:val="en-US" w:eastAsia="zh-CN"/>
        </w:rPr>
        <w:t>3.4月12日前完成课程简介</w:t>
      </w:r>
      <w:r>
        <w:rPr>
          <w:rFonts w:hint="default" w:asciiTheme="minorEastAsia" w:hAnsiTheme="minorEastAsia" w:eastAsiaTheme="minorEastAsia" w:cstheme="minorEastAsia"/>
          <w:spacing w:val="15"/>
          <w:kern w:val="0"/>
          <w:sz w:val="24"/>
          <w:lang w:eastAsia="zh-CN"/>
        </w:rPr>
        <w:t>电子</w:t>
      </w:r>
      <w:r>
        <w:rPr>
          <w:rFonts w:hint="eastAsia" w:asciiTheme="minorEastAsia" w:hAnsiTheme="minorEastAsia" w:eastAsiaTheme="minorEastAsia" w:cstheme="minorEastAsia"/>
          <w:spacing w:val="15"/>
          <w:kern w:val="0"/>
          <w:sz w:val="24"/>
          <w:lang w:val="en-US" w:eastAsia="zh-CN"/>
        </w:rPr>
        <w:t>展板。</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line="360" w:lineRule="auto"/>
        <w:ind w:firstLine="540" w:firstLineChars="200"/>
        <w:textAlignment w:val="baseline"/>
        <w:rPr>
          <w:rFonts w:hint="default" w:asciiTheme="minorEastAsia" w:hAnsiTheme="minorEastAsia" w:eastAsiaTheme="minorEastAsia" w:cstheme="minorEastAsia"/>
          <w:spacing w:val="15"/>
          <w:kern w:val="0"/>
          <w:sz w:val="24"/>
          <w:lang w:val="en-US" w:eastAsia="zh-CN"/>
        </w:rPr>
      </w:pPr>
      <w:r>
        <w:rPr>
          <w:rFonts w:hint="eastAsia" w:asciiTheme="minorEastAsia" w:hAnsiTheme="minorEastAsia" w:eastAsiaTheme="minorEastAsia" w:cstheme="minorEastAsia"/>
          <w:spacing w:val="15"/>
          <w:kern w:val="0"/>
          <w:sz w:val="24"/>
          <w:lang w:val="en-US" w:eastAsia="zh-CN"/>
        </w:rPr>
        <w:t>4.4月12日下班前做好课程展示的全部准备工作。</w:t>
      </w:r>
    </w:p>
    <w:p>
      <w:pPr>
        <w:keepNext w:val="0"/>
        <w:keepLines w:val="0"/>
        <w:pageBreakBefore w:val="0"/>
        <w:widowControl/>
        <w:shd w:val="clear" w:color="auto" w:fill="FFFFFF"/>
        <w:kinsoku/>
        <w:wordWrap/>
        <w:overflowPunct/>
        <w:topLinePunct w:val="0"/>
        <w:autoSpaceDE/>
        <w:autoSpaceDN/>
        <w:bidi w:val="0"/>
        <w:adjustRightInd/>
        <w:snapToGrid/>
        <w:spacing w:line="360" w:lineRule="auto"/>
        <w:ind w:firstLine="540" w:firstLineChars="200"/>
        <w:textAlignment w:val="baseline"/>
        <w:rPr>
          <w:rFonts w:hint="default" w:asciiTheme="minorEastAsia" w:hAnsiTheme="minorEastAsia" w:eastAsiaTheme="minorEastAsia" w:cstheme="minorEastAsia"/>
          <w:spacing w:val="15"/>
          <w:kern w:val="0"/>
          <w:sz w:val="24"/>
          <w:lang w:val="en-US" w:eastAsia="zh-CN"/>
        </w:rPr>
      </w:pPr>
      <w:r>
        <w:rPr>
          <w:rFonts w:hint="eastAsia" w:asciiTheme="minorEastAsia" w:hAnsiTheme="minorEastAsia" w:eastAsiaTheme="minorEastAsia" w:cstheme="minorEastAsia"/>
          <w:spacing w:val="15"/>
          <w:kern w:val="0"/>
          <w:sz w:val="24"/>
          <w:lang w:val="en-US" w:eastAsia="zh-CN"/>
        </w:rPr>
        <w:t>5.教师统一穿绿色风衣，学生穿棒球服，红领巾佩戴整齐、精神面貌佳。</w:t>
      </w: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Theme="minorEastAsia" w:hAnsiTheme="minorEastAsia" w:eastAsiaTheme="minorEastAsia" w:cstheme="minorEastAsia"/>
          <w:spacing w:val="15"/>
          <w:kern w:val="0"/>
          <w:sz w:val="24"/>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Theme="minorEastAsia" w:hAnsiTheme="minorEastAsia" w:eastAsiaTheme="minorEastAsia" w:cstheme="minorEastAsia"/>
          <w:spacing w:val="15"/>
          <w:kern w:val="0"/>
          <w:sz w:val="24"/>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Theme="minorEastAsia" w:hAnsiTheme="minorEastAsia" w:eastAsiaTheme="minorEastAsia" w:cstheme="minorEastAsia"/>
          <w:spacing w:val="15"/>
          <w:kern w:val="0"/>
          <w:sz w:val="24"/>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Theme="minorEastAsia" w:hAnsiTheme="minorEastAsia" w:eastAsiaTheme="minorEastAsia" w:cstheme="minorEastAsia"/>
          <w:spacing w:val="15"/>
          <w:kern w:val="0"/>
          <w:sz w:val="24"/>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Theme="minorEastAsia" w:hAnsiTheme="minorEastAsia" w:eastAsiaTheme="minorEastAsia" w:cstheme="minorEastAsia"/>
          <w:spacing w:val="15"/>
          <w:kern w:val="0"/>
          <w:sz w:val="24"/>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Theme="minorEastAsia" w:hAnsiTheme="minorEastAsia" w:eastAsiaTheme="minorEastAsia" w:cstheme="minorEastAsia"/>
          <w:spacing w:val="15"/>
          <w:kern w:val="0"/>
          <w:sz w:val="24"/>
        </w:rPr>
      </w:pPr>
    </w:p>
    <w:p>
      <w:pPr>
        <w:keepNext w:val="0"/>
        <w:keepLines w:val="0"/>
        <w:pageBreakBefore w:val="0"/>
        <w:widowControl/>
        <w:shd w:val="clear" w:color="auto" w:fill="FFFFFF"/>
        <w:kinsoku/>
        <w:wordWrap/>
        <w:overflowPunct/>
        <w:topLinePunct w:val="0"/>
        <w:autoSpaceDE/>
        <w:autoSpaceDN/>
        <w:bidi w:val="0"/>
        <w:adjustRightInd/>
        <w:snapToGrid/>
        <w:spacing w:line="360" w:lineRule="auto"/>
        <w:textAlignment w:val="baseline"/>
        <w:rPr>
          <w:rFonts w:hint="eastAsia" w:asciiTheme="minorEastAsia" w:hAnsiTheme="minorEastAsia" w:eastAsiaTheme="minorEastAsia" w:cstheme="minorEastAsia"/>
          <w:spacing w:val="15"/>
          <w:kern w:val="0"/>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altName w:val="Kingsoft Confetti"/>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AFF" w:usb1="C0007843" w:usb2="00000009" w:usb3="00000000" w:csb0="400001FF" w:csb1="FFFF0000"/>
  </w:font>
  <w:font w:name="汉仪书宋二KW">
    <w:panose1 w:val="00020600040101010101"/>
    <w:charset w:val="86"/>
    <w:family w:val="auto"/>
    <w:pitch w:val="default"/>
    <w:sig w:usb0="A00002BF" w:usb1="18EF7CFA" w:usb2="00000016" w:usb3="00000000" w:csb0="00040000" w:csb1="00000000"/>
  </w:font>
  <w:font w:name="Kingsoft Confetti">
    <w:panose1 w:val="05000100010000000000"/>
    <w:charset w:val="00"/>
    <w:family w:val="auto"/>
    <w:pitch w:val="default"/>
    <w:sig w:usb0="00000000" w:usb1="00000000" w:usb2="00000000" w:usb3="00000000" w:csb0="8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XDIm4LAIAAFU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odcsCxv9YHmEjuJ5u9wHCJh0jaL0Spy1QrelypwnI7bzn/sU9fg3WPwG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FgAA&#10;AGRycy9QSwECFAAUAAAACACHTuJAs0lY7tAAAAAFAQAADwAAAAAAAAABACAAAAA4AAAAZHJzL2Rv&#10;d25yZXYueG1sUEsBAhQAFAAAAAgAh07iQBcMibgsAgAAVQQAAA4AAAAAAAAAAQAgAAAANQEAAGRy&#10;cy9lMm9Eb2MueG1sUEsFBgAAAAAGAAYAWQEAANMFA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02A861"/>
    <w:multiLevelType w:val="singleLevel"/>
    <w:tmpl w:val="8002A861"/>
    <w:lvl w:ilvl="0" w:tentative="0">
      <w:start w:val="2"/>
      <w:numFmt w:val="chineseCounting"/>
      <w:suff w:val="nothing"/>
      <w:lvlText w:val="（%1）"/>
      <w:lvlJc w:val="left"/>
      <w:rPr>
        <w:rFonts w:hint="eastAsia"/>
      </w:rPr>
    </w:lvl>
  </w:abstractNum>
  <w:abstractNum w:abstractNumId="1">
    <w:nsid w:val="5483EC50"/>
    <w:multiLevelType w:val="singleLevel"/>
    <w:tmpl w:val="5483EC50"/>
    <w:lvl w:ilvl="0" w:tentative="0">
      <w:start w:val="2"/>
      <w:numFmt w:val="chineseCounting"/>
      <w:suff w:val="nothing"/>
      <w:lvlText w:val="%1、"/>
      <w:lvlJc w:val="left"/>
      <w:rPr>
        <w:rFonts w:hint="eastAsia"/>
      </w:rPr>
    </w:lvl>
  </w:abstractNum>
  <w:abstractNum w:abstractNumId="2">
    <w:nsid w:val="6B74A496"/>
    <w:multiLevelType w:val="singleLevel"/>
    <w:tmpl w:val="6B74A496"/>
    <w:lvl w:ilvl="0" w:tentative="0">
      <w:start w:val="4"/>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cwNTZhZDQ2MzJhYTgwYWMzZDExOTg2ZGIxYjY5YzIifQ=="/>
  </w:docVars>
  <w:rsids>
    <w:rsidRoot w:val="00B80574"/>
    <w:rsid w:val="00012824"/>
    <w:rsid w:val="000237E1"/>
    <w:rsid w:val="00037FEB"/>
    <w:rsid w:val="0005388A"/>
    <w:rsid w:val="0005529B"/>
    <w:rsid w:val="0009339B"/>
    <w:rsid w:val="000C166A"/>
    <w:rsid w:val="00102804"/>
    <w:rsid w:val="0010577B"/>
    <w:rsid w:val="0011403C"/>
    <w:rsid w:val="00116691"/>
    <w:rsid w:val="00142729"/>
    <w:rsid w:val="0015157B"/>
    <w:rsid w:val="00152558"/>
    <w:rsid w:val="001530CA"/>
    <w:rsid w:val="0015783E"/>
    <w:rsid w:val="00164BDE"/>
    <w:rsid w:val="0018422A"/>
    <w:rsid w:val="001952E5"/>
    <w:rsid w:val="001A1FB3"/>
    <w:rsid w:val="001B417E"/>
    <w:rsid w:val="001D26A5"/>
    <w:rsid w:val="001D7215"/>
    <w:rsid w:val="00256908"/>
    <w:rsid w:val="002674B6"/>
    <w:rsid w:val="00295A31"/>
    <w:rsid w:val="002B25B2"/>
    <w:rsid w:val="002C1BA9"/>
    <w:rsid w:val="002E7097"/>
    <w:rsid w:val="00306367"/>
    <w:rsid w:val="00347263"/>
    <w:rsid w:val="00347BCC"/>
    <w:rsid w:val="003740F1"/>
    <w:rsid w:val="003849A8"/>
    <w:rsid w:val="003A3FC1"/>
    <w:rsid w:val="003D229F"/>
    <w:rsid w:val="00406D68"/>
    <w:rsid w:val="00446238"/>
    <w:rsid w:val="00461212"/>
    <w:rsid w:val="004654C7"/>
    <w:rsid w:val="00493875"/>
    <w:rsid w:val="00495F85"/>
    <w:rsid w:val="00495FF4"/>
    <w:rsid w:val="004B61BC"/>
    <w:rsid w:val="004C0875"/>
    <w:rsid w:val="004D249F"/>
    <w:rsid w:val="004D3620"/>
    <w:rsid w:val="004D48B4"/>
    <w:rsid w:val="004E7CFB"/>
    <w:rsid w:val="004F5BD9"/>
    <w:rsid w:val="004F7487"/>
    <w:rsid w:val="004F7660"/>
    <w:rsid w:val="00510C4D"/>
    <w:rsid w:val="00520450"/>
    <w:rsid w:val="00527EA4"/>
    <w:rsid w:val="0053113D"/>
    <w:rsid w:val="00536299"/>
    <w:rsid w:val="005470C5"/>
    <w:rsid w:val="00547948"/>
    <w:rsid w:val="005532F5"/>
    <w:rsid w:val="00553912"/>
    <w:rsid w:val="00557FD4"/>
    <w:rsid w:val="005649D0"/>
    <w:rsid w:val="005666C9"/>
    <w:rsid w:val="00576033"/>
    <w:rsid w:val="005938AE"/>
    <w:rsid w:val="005B6B4E"/>
    <w:rsid w:val="005C1BA4"/>
    <w:rsid w:val="005C7BD6"/>
    <w:rsid w:val="005D7F3A"/>
    <w:rsid w:val="005E438B"/>
    <w:rsid w:val="005E7469"/>
    <w:rsid w:val="005F0397"/>
    <w:rsid w:val="005F7BFE"/>
    <w:rsid w:val="00611D15"/>
    <w:rsid w:val="0063568B"/>
    <w:rsid w:val="006444B9"/>
    <w:rsid w:val="00670DCB"/>
    <w:rsid w:val="00673CA5"/>
    <w:rsid w:val="00681F94"/>
    <w:rsid w:val="006B0BD1"/>
    <w:rsid w:val="006E07D9"/>
    <w:rsid w:val="00707B8E"/>
    <w:rsid w:val="0071453D"/>
    <w:rsid w:val="007301DB"/>
    <w:rsid w:val="00730234"/>
    <w:rsid w:val="00730AD6"/>
    <w:rsid w:val="00735506"/>
    <w:rsid w:val="00753E92"/>
    <w:rsid w:val="00764663"/>
    <w:rsid w:val="007810E2"/>
    <w:rsid w:val="00786541"/>
    <w:rsid w:val="007B1F76"/>
    <w:rsid w:val="007B1FE1"/>
    <w:rsid w:val="007D3EB5"/>
    <w:rsid w:val="00814E19"/>
    <w:rsid w:val="008227D3"/>
    <w:rsid w:val="00832570"/>
    <w:rsid w:val="00834885"/>
    <w:rsid w:val="00836FEB"/>
    <w:rsid w:val="008414EA"/>
    <w:rsid w:val="008610C2"/>
    <w:rsid w:val="0087654E"/>
    <w:rsid w:val="008A0111"/>
    <w:rsid w:val="008C17FF"/>
    <w:rsid w:val="008C59E6"/>
    <w:rsid w:val="00912684"/>
    <w:rsid w:val="009242D0"/>
    <w:rsid w:val="00935968"/>
    <w:rsid w:val="00946212"/>
    <w:rsid w:val="009857F6"/>
    <w:rsid w:val="00986072"/>
    <w:rsid w:val="009B6C51"/>
    <w:rsid w:val="009C632B"/>
    <w:rsid w:val="009D6B2D"/>
    <w:rsid w:val="00A0159D"/>
    <w:rsid w:val="00A0530E"/>
    <w:rsid w:val="00A15EFA"/>
    <w:rsid w:val="00A2790E"/>
    <w:rsid w:val="00A42CE9"/>
    <w:rsid w:val="00A563AD"/>
    <w:rsid w:val="00A56F82"/>
    <w:rsid w:val="00A608B6"/>
    <w:rsid w:val="00A72117"/>
    <w:rsid w:val="00A74DC7"/>
    <w:rsid w:val="00A8463C"/>
    <w:rsid w:val="00AD16C3"/>
    <w:rsid w:val="00AF1F2E"/>
    <w:rsid w:val="00AF28A5"/>
    <w:rsid w:val="00AF6508"/>
    <w:rsid w:val="00B001B8"/>
    <w:rsid w:val="00B0322A"/>
    <w:rsid w:val="00B20172"/>
    <w:rsid w:val="00B36237"/>
    <w:rsid w:val="00B36E05"/>
    <w:rsid w:val="00B42DCF"/>
    <w:rsid w:val="00B477DB"/>
    <w:rsid w:val="00B65E00"/>
    <w:rsid w:val="00B7013A"/>
    <w:rsid w:val="00B80574"/>
    <w:rsid w:val="00B86F7F"/>
    <w:rsid w:val="00B91B0A"/>
    <w:rsid w:val="00BB26CD"/>
    <w:rsid w:val="00BD360D"/>
    <w:rsid w:val="00BF3878"/>
    <w:rsid w:val="00BF5AFD"/>
    <w:rsid w:val="00C119B9"/>
    <w:rsid w:val="00C3140F"/>
    <w:rsid w:val="00C34700"/>
    <w:rsid w:val="00C4578A"/>
    <w:rsid w:val="00C55AF3"/>
    <w:rsid w:val="00C71A9C"/>
    <w:rsid w:val="00C71F79"/>
    <w:rsid w:val="00C8748A"/>
    <w:rsid w:val="00CB3C3B"/>
    <w:rsid w:val="00CC4A04"/>
    <w:rsid w:val="00CD1983"/>
    <w:rsid w:val="00CF1FD8"/>
    <w:rsid w:val="00CF5BE6"/>
    <w:rsid w:val="00D27230"/>
    <w:rsid w:val="00D3008E"/>
    <w:rsid w:val="00D327F8"/>
    <w:rsid w:val="00D35DE4"/>
    <w:rsid w:val="00D83A33"/>
    <w:rsid w:val="00DA5102"/>
    <w:rsid w:val="00DB59A8"/>
    <w:rsid w:val="00DD716E"/>
    <w:rsid w:val="00E458DD"/>
    <w:rsid w:val="00E5069C"/>
    <w:rsid w:val="00E635D1"/>
    <w:rsid w:val="00E7190C"/>
    <w:rsid w:val="00EA239D"/>
    <w:rsid w:val="00EC6EE5"/>
    <w:rsid w:val="00ED44B1"/>
    <w:rsid w:val="00EE08CE"/>
    <w:rsid w:val="00EE28C6"/>
    <w:rsid w:val="00EE6E8C"/>
    <w:rsid w:val="00EF2117"/>
    <w:rsid w:val="00EF244C"/>
    <w:rsid w:val="00F07957"/>
    <w:rsid w:val="00F2171E"/>
    <w:rsid w:val="00F311C0"/>
    <w:rsid w:val="00F56366"/>
    <w:rsid w:val="00F63954"/>
    <w:rsid w:val="00F8169A"/>
    <w:rsid w:val="00FA2141"/>
    <w:rsid w:val="00FA395C"/>
    <w:rsid w:val="00FC4A0D"/>
    <w:rsid w:val="00FE31A3"/>
    <w:rsid w:val="00FF3D44"/>
    <w:rsid w:val="00FF42EE"/>
    <w:rsid w:val="00FF46F7"/>
    <w:rsid w:val="01402A06"/>
    <w:rsid w:val="03B842BD"/>
    <w:rsid w:val="05A54CB0"/>
    <w:rsid w:val="0646630D"/>
    <w:rsid w:val="06802724"/>
    <w:rsid w:val="07FF0928"/>
    <w:rsid w:val="087A070A"/>
    <w:rsid w:val="0A493165"/>
    <w:rsid w:val="0B6D0AB6"/>
    <w:rsid w:val="0CE554F7"/>
    <w:rsid w:val="0DF45212"/>
    <w:rsid w:val="0E040BB9"/>
    <w:rsid w:val="0FFD95D8"/>
    <w:rsid w:val="105E36C5"/>
    <w:rsid w:val="11A16BD3"/>
    <w:rsid w:val="12372DD6"/>
    <w:rsid w:val="16B20DAC"/>
    <w:rsid w:val="171F4064"/>
    <w:rsid w:val="18742291"/>
    <w:rsid w:val="1988776F"/>
    <w:rsid w:val="1A7867B1"/>
    <w:rsid w:val="1BFFA68E"/>
    <w:rsid w:val="1C486207"/>
    <w:rsid w:val="1CFA637C"/>
    <w:rsid w:val="21265ADA"/>
    <w:rsid w:val="23273680"/>
    <w:rsid w:val="23BB6906"/>
    <w:rsid w:val="26480CC9"/>
    <w:rsid w:val="272C22DF"/>
    <w:rsid w:val="287942EC"/>
    <w:rsid w:val="29900E37"/>
    <w:rsid w:val="2B1916BC"/>
    <w:rsid w:val="2C5A2009"/>
    <w:rsid w:val="2C884880"/>
    <w:rsid w:val="2EFFA5D0"/>
    <w:rsid w:val="2FCD1C02"/>
    <w:rsid w:val="30C3089D"/>
    <w:rsid w:val="31DB3FAC"/>
    <w:rsid w:val="334045C7"/>
    <w:rsid w:val="33787717"/>
    <w:rsid w:val="345743CC"/>
    <w:rsid w:val="36CD5118"/>
    <w:rsid w:val="374B4BD9"/>
    <w:rsid w:val="3BA42B46"/>
    <w:rsid w:val="3C9B5FD5"/>
    <w:rsid w:val="3D5F490D"/>
    <w:rsid w:val="3E6D2C50"/>
    <w:rsid w:val="3EAE724C"/>
    <w:rsid w:val="3EC55271"/>
    <w:rsid w:val="4111519C"/>
    <w:rsid w:val="41CE0622"/>
    <w:rsid w:val="45693C11"/>
    <w:rsid w:val="46CF7FEE"/>
    <w:rsid w:val="47E36768"/>
    <w:rsid w:val="48CF12F9"/>
    <w:rsid w:val="4DCA2295"/>
    <w:rsid w:val="4FF83376"/>
    <w:rsid w:val="50696831"/>
    <w:rsid w:val="50C378D7"/>
    <w:rsid w:val="5282119F"/>
    <w:rsid w:val="52991A6A"/>
    <w:rsid w:val="540D6150"/>
    <w:rsid w:val="55413775"/>
    <w:rsid w:val="5634169D"/>
    <w:rsid w:val="58F8124B"/>
    <w:rsid w:val="59937CAA"/>
    <w:rsid w:val="59C75625"/>
    <w:rsid w:val="5A364E1D"/>
    <w:rsid w:val="5BB62D8C"/>
    <w:rsid w:val="5C5F13FA"/>
    <w:rsid w:val="5E7B3747"/>
    <w:rsid w:val="5ED1502E"/>
    <w:rsid w:val="5F5D210C"/>
    <w:rsid w:val="61847F47"/>
    <w:rsid w:val="62011576"/>
    <w:rsid w:val="627838A0"/>
    <w:rsid w:val="62EF6DDB"/>
    <w:rsid w:val="659F7C03"/>
    <w:rsid w:val="65DC3CFA"/>
    <w:rsid w:val="662C21A3"/>
    <w:rsid w:val="666B190F"/>
    <w:rsid w:val="67464EA1"/>
    <w:rsid w:val="6BA35452"/>
    <w:rsid w:val="6DEC5AC7"/>
    <w:rsid w:val="6E0B6761"/>
    <w:rsid w:val="6F2C6722"/>
    <w:rsid w:val="6F430AFA"/>
    <w:rsid w:val="6F9633F2"/>
    <w:rsid w:val="716001D0"/>
    <w:rsid w:val="72580BE1"/>
    <w:rsid w:val="72A45549"/>
    <w:rsid w:val="73370D7A"/>
    <w:rsid w:val="747D7F17"/>
    <w:rsid w:val="7779F783"/>
    <w:rsid w:val="77A40B51"/>
    <w:rsid w:val="77BEDB7F"/>
    <w:rsid w:val="78B2727F"/>
    <w:rsid w:val="79B618B2"/>
    <w:rsid w:val="7A69791E"/>
    <w:rsid w:val="7A8A38F1"/>
    <w:rsid w:val="7B2A3631"/>
    <w:rsid w:val="7B733D5C"/>
    <w:rsid w:val="7BC10E6B"/>
    <w:rsid w:val="7BFF49C7"/>
    <w:rsid w:val="7BFFBC81"/>
    <w:rsid w:val="7C0A6F12"/>
    <w:rsid w:val="7CF17AFE"/>
    <w:rsid w:val="7D0956AD"/>
    <w:rsid w:val="7EFE54EF"/>
    <w:rsid w:val="7F6F827D"/>
    <w:rsid w:val="7FEF0189"/>
    <w:rsid w:val="BFFE692A"/>
    <w:rsid w:val="D5FBECD4"/>
    <w:rsid w:val="ECFC0CC9"/>
    <w:rsid w:val="F3343C77"/>
    <w:rsid w:val="FAFDBB8D"/>
    <w:rsid w:val="FB7F7BE6"/>
    <w:rsid w:val="FCBFDF51"/>
    <w:rsid w:val="FD6BDA9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unhideWhenUsed/>
    <w:qFormat/>
    <w:uiPriority w:val="99"/>
    <w:pPr>
      <w:ind w:left="100" w:leftChars="2500"/>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0"/>
    <w:rPr>
      <w:color w:val="0000FF"/>
      <w:u w:val="single"/>
    </w:rPr>
  </w:style>
  <w:style w:type="character" w:customStyle="1" w:styleId="11">
    <w:name w:val="日期 Char"/>
    <w:basedOn w:val="9"/>
    <w:link w:val="2"/>
    <w:semiHidden/>
    <w:qFormat/>
    <w:uiPriority w:val="99"/>
    <w:rPr>
      <w:rFonts w:ascii="Times New Roman" w:hAnsi="Times New Roman" w:eastAsia="宋体" w:cs="Times New Roman"/>
      <w:szCs w:val="24"/>
    </w:rPr>
  </w:style>
  <w:style w:type="character" w:customStyle="1" w:styleId="12">
    <w:name w:val="页眉 Char"/>
    <w:basedOn w:val="9"/>
    <w:link w:val="5"/>
    <w:qFormat/>
    <w:uiPriority w:val="99"/>
    <w:rPr>
      <w:rFonts w:ascii="Times New Roman" w:hAnsi="Times New Roman" w:eastAsia="宋体" w:cs="Times New Roman"/>
      <w:sz w:val="18"/>
      <w:szCs w:val="18"/>
    </w:rPr>
  </w:style>
  <w:style w:type="character" w:customStyle="1" w:styleId="13">
    <w:name w:val="页脚 Char"/>
    <w:basedOn w:val="9"/>
    <w:link w:val="4"/>
    <w:qFormat/>
    <w:uiPriority w:val="99"/>
    <w:rPr>
      <w:rFonts w:ascii="Times New Roman" w:hAnsi="Times New Roman" w:eastAsia="宋体" w:cs="Times New Roman"/>
      <w:sz w:val="18"/>
      <w:szCs w:val="18"/>
    </w:rPr>
  </w:style>
  <w:style w:type="character" w:customStyle="1" w:styleId="14">
    <w:name w:val="批注框文本 Char"/>
    <w:basedOn w:val="9"/>
    <w:link w:val="3"/>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4</Pages>
  <Words>2082</Words>
  <Characters>2201</Characters>
  <Lines>15</Lines>
  <Paragraphs>4</Paragraphs>
  <TotalTime>2</TotalTime>
  <ScaleCrop>false</ScaleCrop>
  <LinksUpToDate>false</LinksUpToDate>
  <CharactersWithSpaces>2214</CharactersWithSpaces>
  <Application>WPS Office WWO_base_provider_20221031101348-1857be321c</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2019-03-07T01:56:00Z</dcterms:created>
  <dc:creator>jd</dc:creator>
  <cp:lastModifiedBy>丁丁老师</cp:lastModifiedBy>
  <cp:lastPrinted>2024-04-03T09:49:00Z</cp:lastPrinted>
  <dcterms:modified xsi:type="dcterms:W3CDTF">2024-04-07T13:23:55Z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A3FAB7C2E0324D1C927F96765E36682A_13</vt:lpwstr>
  </property>
</Properties>
</file>